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78C9" w:rsidRPr="00A626FE" w:rsidRDefault="005278C9" w:rsidP="00235512">
      <w:pPr>
        <w:spacing w:beforeLines="50" w:before="156" w:afterLines="50" w:after="156"/>
        <w:jc w:val="center"/>
        <w:rPr>
          <w:rFonts w:eastAsia="黑体"/>
          <w:b/>
          <w:sz w:val="28"/>
          <w:szCs w:val="28"/>
        </w:rPr>
      </w:pPr>
      <w:bookmarkStart w:id="0" w:name="_GoBack"/>
      <w:bookmarkEnd w:id="0"/>
      <w:r w:rsidRPr="00A626FE">
        <w:rPr>
          <w:rFonts w:eastAsia="黑体"/>
          <w:b/>
          <w:sz w:val="28"/>
          <w:szCs w:val="28"/>
        </w:rPr>
        <w:t>北京交通大学土木建筑工程学院</w:t>
      </w:r>
      <w:r w:rsidRPr="00A626FE">
        <w:rPr>
          <w:rFonts w:eastAsia="黑体"/>
          <w:b/>
          <w:sz w:val="28"/>
          <w:szCs w:val="28"/>
        </w:rPr>
        <w:t>201</w:t>
      </w:r>
      <w:r w:rsidR="00B44E55">
        <w:rPr>
          <w:rFonts w:eastAsia="黑体" w:hint="eastAsia"/>
          <w:b/>
          <w:sz w:val="28"/>
          <w:szCs w:val="28"/>
        </w:rPr>
        <w:t>8</w:t>
      </w:r>
      <w:r w:rsidRPr="00A626FE">
        <w:rPr>
          <w:rFonts w:eastAsia="黑体"/>
          <w:b/>
          <w:sz w:val="28"/>
          <w:szCs w:val="28"/>
        </w:rPr>
        <w:t>年硕士研究生复试录取工作方案</w:t>
      </w:r>
    </w:p>
    <w:p w:rsidR="0081266A" w:rsidRPr="0081266A" w:rsidRDefault="00095F46" w:rsidP="00D803C5">
      <w:pPr>
        <w:spacing w:line="400" w:lineRule="exact"/>
        <w:ind w:firstLineChars="177" w:firstLine="425"/>
        <w:jc w:val="left"/>
        <w:rPr>
          <w:sz w:val="24"/>
        </w:rPr>
      </w:pPr>
      <w:r w:rsidRPr="00AC2D48">
        <w:rPr>
          <w:rFonts w:hint="eastAsia"/>
          <w:sz w:val="24"/>
        </w:rPr>
        <w:t>为做好我</w:t>
      </w:r>
      <w:r>
        <w:rPr>
          <w:rFonts w:hint="eastAsia"/>
          <w:sz w:val="24"/>
        </w:rPr>
        <w:t>院</w:t>
      </w:r>
      <w:r w:rsidRPr="00AC2D48">
        <w:rPr>
          <w:rFonts w:hint="eastAsia"/>
          <w:sz w:val="24"/>
        </w:rPr>
        <w:t>201</w:t>
      </w:r>
      <w:r w:rsidR="00B44E55">
        <w:rPr>
          <w:rFonts w:hint="eastAsia"/>
          <w:sz w:val="24"/>
        </w:rPr>
        <w:t>8</w:t>
      </w:r>
      <w:r w:rsidRPr="00AC2D48">
        <w:rPr>
          <w:rFonts w:hint="eastAsia"/>
          <w:sz w:val="24"/>
        </w:rPr>
        <w:t>年硕士研究生复试录取工作，</w:t>
      </w:r>
      <w:r w:rsidR="00115966" w:rsidRPr="00CD4D8B">
        <w:rPr>
          <w:sz w:val="24"/>
        </w:rPr>
        <w:t>依据</w:t>
      </w:r>
      <w:bookmarkStart w:id="1" w:name="_Toc383450927"/>
      <w:r w:rsidR="0081266A">
        <w:rPr>
          <w:rFonts w:hint="eastAsia"/>
          <w:sz w:val="24"/>
        </w:rPr>
        <w:t>《</w:t>
      </w:r>
      <w:r w:rsidR="0081266A" w:rsidRPr="0081266A">
        <w:rPr>
          <w:rFonts w:hint="eastAsia"/>
          <w:sz w:val="24"/>
        </w:rPr>
        <w:t>北京交通大学</w:t>
      </w:r>
      <w:r w:rsidR="0081266A" w:rsidRPr="0081266A">
        <w:rPr>
          <w:rFonts w:hint="eastAsia"/>
          <w:sz w:val="24"/>
        </w:rPr>
        <w:t>201</w:t>
      </w:r>
      <w:r w:rsidR="00B44E55">
        <w:rPr>
          <w:rFonts w:hint="eastAsia"/>
          <w:sz w:val="24"/>
        </w:rPr>
        <w:t>8</w:t>
      </w:r>
      <w:r w:rsidR="0081266A" w:rsidRPr="0081266A">
        <w:rPr>
          <w:rFonts w:hint="eastAsia"/>
          <w:sz w:val="24"/>
        </w:rPr>
        <w:t>年硕士研究生复试录取工作方案</w:t>
      </w:r>
      <w:r w:rsidR="00525730">
        <w:rPr>
          <w:rFonts w:hint="eastAsia"/>
          <w:sz w:val="24"/>
        </w:rPr>
        <w:t>》</w:t>
      </w:r>
      <w:r w:rsidR="00AC2D48" w:rsidRPr="00AC2D48">
        <w:rPr>
          <w:rFonts w:hint="eastAsia"/>
          <w:sz w:val="24"/>
        </w:rPr>
        <w:t>制定本方案。</w:t>
      </w:r>
    </w:p>
    <w:p w:rsidR="00F242D9" w:rsidRPr="00B63EE2" w:rsidRDefault="00F242D9" w:rsidP="00B63EE2">
      <w:pPr>
        <w:pStyle w:val="1"/>
        <w:spacing w:line="320" w:lineRule="exact"/>
        <w:jc w:val="left"/>
        <w:rPr>
          <w:rFonts w:ascii="仿宋_GB2312" w:eastAsia="仿宋_GB2312"/>
          <w:sz w:val="28"/>
          <w:szCs w:val="28"/>
        </w:rPr>
      </w:pPr>
      <w:bookmarkStart w:id="2" w:name="_Toc383450930"/>
      <w:bookmarkEnd w:id="1"/>
      <w:r w:rsidRPr="00045063">
        <w:rPr>
          <w:rFonts w:ascii="仿宋_GB2312" w:eastAsia="仿宋_GB2312" w:hint="eastAsia"/>
          <w:sz w:val="28"/>
          <w:szCs w:val="28"/>
        </w:rPr>
        <w:t>一、考生复试资格及相关说明</w:t>
      </w:r>
    </w:p>
    <w:p w:rsidR="00F242D9" w:rsidRPr="00141303" w:rsidRDefault="00F242D9" w:rsidP="00F242D9">
      <w:pPr>
        <w:spacing w:line="360" w:lineRule="auto"/>
        <w:ind w:firstLineChars="150" w:firstLine="422"/>
        <w:jc w:val="left"/>
        <w:rPr>
          <w:rFonts w:ascii="宋体" w:hAnsi="宋体" w:cs="宋体"/>
          <w:b/>
          <w:kern w:val="0"/>
          <w:sz w:val="28"/>
          <w:szCs w:val="28"/>
        </w:rPr>
      </w:pPr>
      <w:r w:rsidRPr="00141303">
        <w:rPr>
          <w:rFonts w:ascii="宋体" w:hAnsi="宋体" w:cs="宋体" w:hint="eastAsia"/>
          <w:b/>
          <w:kern w:val="0"/>
          <w:sz w:val="28"/>
          <w:szCs w:val="28"/>
        </w:rPr>
        <w:t>（一）</w:t>
      </w:r>
      <w:r w:rsidRPr="00141303">
        <w:rPr>
          <w:rFonts w:ascii="宋体" w:hAnsi="宋体" w:cs="宋体"/>
          <w:b/>
          <w:kern w:val="0"/>
          <w:sz w:val="28"/>
          <w:szCs w:val="28"/>
        </w:rPr>
        <w:t>复试</w:t>
      </w:r>
      <w:r w:rsidRPr="00141303">
        <w:rPr>
          <w:rFonts w:ascii="宋体" w:hAnsi="宋体" w:cs="宋体" w:hint="eastAsia"/>
          <w:b/>
          <w:kern w:val="0"/>
          <w:sz w:val="28"/>
          <w:szCs w:val="28"/>
        </w:rPr>
        <w:t>专业及复试拟录取人数</w:t>
      </w:r>
    </w:p>
    <w:p w:rsidR="00F242D9" w:rsidRDefault="00F242D9" w:rsidP="00235512">
      <w:pPr>
        <w:spacing w:beforeLines="50" w:before="156" w:afterLines="50" w:after="156" w:line="360" w:lineRule="auto"/>
        <w:ind w:firstLineChars="225" w:firstLine="540"/>
        <w:jc w:val="left"/>
        <w:rPr>
          <w:sz w:val="24"/>
        </w:rPr>
      </w:pPr>
      <w:r w:rsidRPr="00094AF4">
        <w:rPr>
          <w:rFonts w:hint="eastAsia"/>
          <w:sz w:val="24"/>
        </w:rPr>
        <w:t>复试采取差额形式，</w:t>
      </w:r>
      <w:r w:rsidR="00AD7E83">
        <w:rPr>
          <w:rFonts w:hint="eastAsia"/>
          <w:sz w:val="24"/>
        </w:rPr>
        <w:t>按照</w:t>
      </w:r>
      <w:r w:rsidRPr="00094AF4">
        <w:rPr>
          <w:rFonts w:hint="eastAsia"/>
          <w:sz w:val="24"/>
        </w:rPr>
        <w:t>差额比例不低于</w:t>
      </w:r>
      <w:r w:rsidRPr="00094AF4">
        <w:rPr>
          <w:rFonts w:hint="eastAsia"/>
          <w:sz w:val="24"/>
        </w:rPr>
        <w:t>1</w:t>
      </w:r>
      <w:r>
        <w:rPr>
          <w:rFonts w:hint="eastAsia"/>
          <w:sz w:val="24"/>
        </w:rPr>
        <w:t>20</w:t>
      </w:r>
      <w:r w:rsidRPr="00094AF4">
        <w:rPr>
          <w:rFonts w:hint="eastAsia"/>
          <w:sz w:val="24"/>
        </w:rPr>
        <w:t>%</w:t>
      </w:r>
      <w:r>
        <w:rPr>
          <w:rFonts w:hint="eastAsia"/>
          <w:sz w:val="24"/>
        </w:rPr>
        <w:t>的原则，确定我院各专业拟录取人数及</w:t>
      </w:r>
      <w:r w:rsidRPr="0044739B">
        <w:rPr>
          <w:sz w:val="24"/>
        </w:rPr>
        <w:t>复试</w:t>
      </w:r>
      <w:r w:rsidRPr="0044739B">
        <w:rPr>
          <w:rFonts w:hint="eastAsia"/>
          <w:sz w:val="24"/>
        </w:rPr>
        <w:t>分数线</w:t>
      </w:r>
      <w:r w:rsidR="00783EC8">
        <w:rPr>
          <w:rFonts w:hint="eastAsia"/>
          <w:sz w:val="24"/>
        </w:rPr>
        <w:t>，</w:t>
      </w:r>
      <w:r w:rsidR="00AD7E83">
        <w:rPr>
          <w:rFonts w:hint="eastAsia"/>
          <w:sz w:val="24"/>
        </w:rPr>
        <w:t>详</w:t>
      </w:r>
      <w:r>
        <w:rPr>
          <w:rFonts w:hint="eastAsia"/>
          <w:sz w:val="24"/>
        </w:rPr>
        <w:t>见表一。</w:t>
      </w:r>
      <w:r w:rsidRPr="000E746B">
        <w:rPr>
          <w:sz w:val="24"/>
        </w:rPr>
        <w:t>单科分数线为</w:t>
      </w:r>
      <w:r w:rsidRPr="000E746B">
        <w:rPr>
          <w:sz w:val="24"/>
        </w:rPr>
        <w:t>A</w:t>
      </w:r>
      <w:r w:rsidRPr="000E746B">
        <w:rPr>
          <w:sz w:val="24"/>
        </w:rPr>
        <w:t>类国家线</w:t>
      </w:r>
      <w:r>
        <w:rPr>
          <w:rFonts w:hint="eastAsia"/>
          <w:sz w:val="24"/>
        </w:rPr>
        <w:t>。</w:t>
      </w:r>
      <w:r w:rsidRPr="00094AF4">
        <w:rPr>
          <w:rFonts w:hint="eastAsia"/>
          <w:sz w:val="24"/>
        </w:rPr>
        <w:t>同一专业的全日制和非全日制研究生，执行相同政策和标准</w:t>
      </w:r>
      <w:r>
        <w:rPr>
          <w:rFonts w:hint="eastAsia"/>
          <w:sz w:val="24"/>
        </w:rPr>
        <w:t>。</w:t>
      </w:r>
    </w:p>
    <w:tbl>
      <w:tblPr>
        <w:tblW w:w="8437" w:type="dxa"/>
        <w:jc w:val="center"/>
        <w:tblInd w:w="-607" w:type="dxa"/>
        <w:tblLook w:val="04A0" w:firstRow="1" w:lastRow="0" w:firstColumn="1" w:lastColumn="0" w:noHBand="0" w:noVBand="1"/>
      </w:tblPr>
      <w:tblGrid>
        <w:gridCol w:w="1066"/>
        <w:gridCol w:w="3153"/>
        <w:gridCol w:w="1418"/>
        <w:gridCol w:w="992"/>
        <w:gridCol w:w="1808"/>
      </w:tblGrid>
      <w:tr w:rsidR="00132408" w:rsidRPr="00016D51" w:rsidTr="00CB604B">
        <w:trPr>
          <w:trHeight w:val="372"/>
          <w:jc w:val="center"/>
        </w:trPr>
        <w:tc>
          <w:tcPr>
            <w:tcW w:w="84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32408" w:rsidRPr="00016D51" w:rsidRDefault="00132408" w:rsidP="00132408">
            <w:pPr>
              <w:widowControl/>
              <w:jc w:val="center"/>
              <w:rPr>
                <w:rFonts w:ascii="宋体" w:hAnsi="宋体" w:cs="宋体"/>
                <w:b/>
                <w:bCs/>
                <w:color w:val="000000"/>
                <w:kern w:val="0"/>
                <w:sz w:val="18"/>
                <w:szCs w:val="18"/>
              </w:rPr>
            </w:pPr>
            <w:r w:rsidRPr="00016D51">
              <w:rPr>
                <w:rFonts w:ascii="宋体" w:hAnsi="宋体" w:cs="宋体" w:hint="eastAsia"/>
                <w:color w:val="000000"/>
                <w:kern w:val="0"/>
                <w:sz w:val="22"/>
                <w:szCs w:val="22"/>
              </w:rPr>
              <w:t>表一</w:t>
            </w:r>
            <w:r>
              <w:rPr>
                <w:rFonts w:ascii="宋体" w:hAnsi="宋体" w:cs="宋体" w:hint="eastAsia"/>
                <w:color w:val="000000"/>
                <w:kern w:val="0"/>
                <w:sz w:val="22"/>
                <w:szCs w:val="22"/>
              </w:rPr>
              <w:t xml:space="preserve">  </w:t>
            </w:r>
            <w:r>
              <w:rPr>
                <w:rFonts w:hint="eastAsia"/>
                <w:sz w:val="24"/>
              </w:rPr>
              <w:t>2018</w:t>
            </w:r>
            <w:r>
              <w:rPr>
                <w:rFonts w:hint="eastAsia"/>
                <w:sz w:val="24"/>
              </w:rPr>
              <w:t>年各专业拟录取人数及</w:t>
            </w:r>
            <w:r w:rsidRPr="0044739B">
              <w:rPr>
                <w:sz w:val="24"/>
              </w:rPr>
              <w:t>复试</w:t>
            </w:r>
            <w:r w:rsidRPr="0044739B">
              <w:rPr>
                <w:rFonts w:hint="eastAsia"/>
                <w:sz w:val="24"/>
              </w:rPr>
              <w:t>分数线</w:t>
            </w:r>
          </w:p>
        </w:tc>
      </w:tr>
      <w:tr w:rsidR="00132408" w:rsidRPr="00016D51" w:rsidTr="00CB604B">
        <w:trPr>
          <w:trHeight w:val="372"/>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b/>
                <w:bCs/>
                <w:color w:val="000000"/>
                <w:kern w:val="0"/>
                <w:sz w:val="18"/>
                <w:szCs w:val="18"/>
              </w:rPr>
            </w:pPr>
            <w:r w:rsidRPr="00016D51">
              <w:rPr>
                <w:rFonts w:ascii="宋体" w:hAnsi="宋体" w:cs="宋体" w:hint="eastAsia"/>
                <w:b/>
                <w:bCs/>
                <w:color w:val="000000"/>
                <w:kern w:val="0"/>
                <w:sz w:val="18"/>
                <w:szCs w:val="18"/>
              </w:rPr>
              <w:t>代码</w:t>
            </w:r>
          </w:p>
        </w:tc>
        <w:tc>
          <w:tcPr>
            <w:tcW w:w="3153"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b/>
                <w:bCs/>
                <w:color w:val="000000"/>
                <w:kern w:val="0"/>
                <w:sz w:val="18"/>
                <w:szCs w:val="18"/>
              </w:rPr>
            </w:pPr>
            <w:r w:rsidRPr="00016D51">
              <w:rPr>
                <w:rFonts w:ascii="宋体" w:hAnsi="宋体" w:cs="宋体" w:hint="eastAsia"/>
                <w:b/>
                <w:bCs/>
                <w:color w:val="000000"/>
                <w:kern w:val="0"/>
                <w:sz w:val="18"/>
                <w:szCs w:val="18"/>
              </w:rPr>
              <w:t>专业</w:t>
            </w:r>
          </w:p>
        </w:tc>
        <w:tc>
          <w:tcPr>
            <w:tcW w:w="1418" w:type="dxa"/>
            <w:tcBorders>
              <w:top w:val="nil"/>
              <w:left w:val="nil"/>
              <w:bottom w:val="single" w:sz="4" w:space="0" w:color="auto"/>
              <w:right w:val="single" w:sz="4" w:space="0" w:color="auto"/>
            </w:tcBorders>
            <w:shd w:val="clear" w:color="000000" w:fill="FFFFFF"/>
            <w:vAlign w:val="center"/>
            <w:hideMark/>
          </w:tcPr>
          <w:p w:rsidR="00132408" w:rsidRPr="00016D51" w:rsidRDefault="00132408" w:rsidP="004B19D4">
            <w:pPr>
              <w:widowControl/>
              <w:jc w:val="center"/>
              <w:rPr>
                <w:rFonts w:ascii="宋体" w:hAnsi="宋体" w:cs="宋体"/>
                <w:b/>
                <w:bCs/>
                <w:color w:val="000000"/>
                <w:kern w:val="0"/>
                <w:sz w:val="18"/>
                <w:szCs w:val="18"/>
              </w:rPr>
            </w:pPr>
            <w:r w:rsidRPr="00016D51">
              <w:rPr>
                <w:rFonts w:ascii="宋体" w:hAnsi="宋体" w:cs="宋体" w:hint="eastAsia"/>
                <w:b/>
                <w:bCs/>
                <w:color w:val="000000"/>
                <w:kern w:val="0"/>
                <w:sz w:val="18"/>
                <w:szCs w:val="18"/>
              </w:rPr>
              <w:t>统招拟录人数</w:t>
            </w:r>
          </w:p>
        </w:tc>
        <w:tc>
          <w:tcPr>
            <w:tcW w:w="992" w:type="dxa"/>
            <w:tcBorders>
              <w:top w:val="nil"/>
              <w:left w:val="nil"/>
              <w:bottom w:val="single" w:sz="4" w:space="0" w:color="auto"/>
              <w:right w:val="single" w:sz="4" w:space="0" w:color="auto"/>
            </w:tcBorders>
            <w:shd w:val="clear" w:color="000000" w:fill="FFFFFF"/>
            <w:vAlign w:val="center"/>
            <w:hideMark/>
          </w:tcPr>
          <w:p w:rsidR="00132408" w:rsidRPr="00016D51" w:rsidRDefault="00132408" w:rsidP="004B19D4">
            <w:pPr>
              <w:widowControl/>
              <w:jc w:val="center"/>
              <w:rPr>
                <w:rFonts w:ascii="宋体" w:hAnsi="宋体" w:cs="宋体"/>
                <w:b/>
                <w:bCs/>
                <w:color w:val="000000"/>
                <w:kern w:val="0"/>
                <w:sz w:val="18"/>
                <w:szCs w:val="18"/>
              </w:rPr>
            </w:pPr>
            <w:r w:rsidRPr="00016D51">
              <w:rPr>
                <w:rFonts w:ascii="宋体" w:hAnsi="宋体" w:cs="宋体" w:hint="eastAsia"/>
                <w:b/>
                <w:bCs/>
                <w:color w:val="000000"/>
                <w:kern w:val="0"/>
                <w:sz w:val="18"/>
                <w:szCs w:val="18"/>
              </w:rPr>
              <w:t>复试线</w:t>
            </w:r>
          </w:p>
        </w:tc>
        <w:tc>
          <w:tcPr>
            <w:tcW w:w="1808"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left"/>
              <w:rPr>
                <w:rFonts w:ascii="宋体" w:hAnsi="宋体" w:cs="宋体"/>
                <w:b/>
                <w:bCs/>
                <w:color w:val="000000"/>
                <w:kern w:val="0"/>
                <w:sz w:val="18"/>
                <w:szCs w:val="18"/>
              </w:rPr>
            </w:pPr>
            <w:r w:rsidRPr="00016D51">
              <w:rPr>
                <w:rFonts w:ascii="宋体" w:hAnsi="宋体" w:cs="宋体" w:hint="eastAsia"/>
                <w:b/>
                <w:bCs/>
                <w:color w:val="000000"/>
                <w:kern w:val="0"/>
                <w:sz w:val="18"/>
                <w:szCs w:val="18"/>
              </w:rPr>
              <w:t>备注</w:t>
            </w:r>
          </w:p>
        </w:tc>
      </w:tr>
      <w:tr w:rsidR="00132408" w:rsidRPr="00016D51" w:rsidTr="00CB604B">
        <w:trPr>
          <w:trHeight w:val="351"/>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81400</w:t>
            </w:r>
          </w:p>
        </w:tc>
        <w:tc>
          <w:tcPr>
            <w:tcW w:w="3153"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color w:val="000000"/>
                <w:kern w:val="0"/>
                <w:sz w:val="18"/>
                <w:szCs w:val="18"/>
              </w:rPr>
            </w:pPr>
            <w:r w:rsidRPr="00016D51">
              <w:rPr>
                <w:rFonts w:ascii="宋体" w:hAnsi="宋体" w:cs="宋体" w:hint="eastAsia"/>
                <w:color w:val="000000"/>
                <w:kern w:val="0"/>
                <w:sz w:val="18"/>
                <w:szCs w:val="18"/>
              </w:rPr>
              <w:t>土木工程</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94</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308</w:t>
            </w:r>
          </w:p>
        </w:tc>
        <w:tc>
          <w:tcPr>
            <w:tcW w:w="1808"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left"/>
              <w:rPr>
                <w:rFonts w:ascii="宋体" w:hAnsi="宋体" w:cs="宋体"/>
                <w:color w:val="000000"/>
                <w:kern w:val="0"/>
                <w:sz w:val="22"/>
                <w:szCs w:val="22"/>
              </w:rPr>
            </w:pPr>
            <w:r w:rsidRPr="00016D51">
              <w:rPr>
                <w:rFonts w:ascii="宋体" w:hAnsi="宋体" w:cs="宋体" w:hint="eastAsia"/>
                <w:color w:val="000000"/>
                <w:kern w:val="0"/>
                <w:sz w:val="22"/>
                <w:szCs w:val="22"/>
              </w:rPr>
              <w:t xml:space="preserve">　</w:t>
            </w:r>
          </w:p>
        </w:tc>
      </w:tr>
      <w:tr w:rsidR="00132408" w:rsidRPr="00016D51" w:rsidTr="00CB604B">
        <w:trPr>
          <w:trHeight w:val="387"/>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85213</w:t>
            </w:r>
          </w:p>
        </w:tc>
        <w:tc>
          <w:tcPr>
            <w:tcW w:w="3153"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color w:val="000000"/>
                <w:kern w:val="0"/>
                <w:sz w:val="18"/>
                <w:szCs w:val="18"/>
              </w:rPr>
            </w:pPr>
            <w:r w:rsidRPr="00016D51">
              <w:rPr>
                <w:rFonts w:ascii="宋体" w:hAnsi="宋体" w:cs="宋体" w:hint="eastAsia"/>
                <w:color w:val="000000"/>
                <w:kern w:val="0"/>
                <w:sz w:val="18"/>
                <w:szCs w:val="18"/>
              </w:rPr>
              <w:t>建筑与土木工程（全日制专业硕士）</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6</w:t>
            </w:r>
            <w:r>
              <w:rPr>
                <w:rFonts w:ascii="宋体" w:hAnsi="宋体" w:cs="宋体" w:hint="eastAsia"/>
                <w:color w:val="000000"/>
                <w:kern w:val="0"/>
                <w:sz w:val="22"/>
                <w:szCs w:val="22"/>
              </w:rPr>
              <w:t>4</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260</w:t>
            </w:r>
          </w:p>
        </w:tc>
        <w:tc>
          <w:tcPr>
            <w:tcW w:w="1808" w:type="dxa"/>
            <w:tcBorders>
              <w:top w:val="nil"/>
              <w:left w:val="nil"/>
              <w:bottom w:val="single" w:sz="4" w:space="0" w:color="auto"/>
              <w:right w:val="single" w:sz="4" w:space="0" w:color="auto"/>
            </w:tcBorders>
            <w:shd w:val="clear" w:color="auto" w:fill="auto"/>
            <w:vAlign w:val="center"/>
            <w:hideMark/>
          </w:tcPr>
          <w:p w:rsidR="00132408" w:rsidRPr="00FC2D33" w:rsidRDefault="00CB604B" w:rsidP="00374637">
            <w:pPr>
              <w:widowControl/>
              <w:jc w:val="center"/>
              <w:rPr>
                <w:rFonts w:ascii="宋体" w:hAnsi="宋体" w:cs="宋体"/>
                <w:color w:val="000000"/>
                <w:kern w:val="0"/>
                <w:sz w:val="18"/>
                <w:szCs w:val="18"/>
              </w:rPr>
            </w:pPr>
            <w:r w:rsidRPr="00FC2D33">
              <w:rPr>
                <w:rFonts w:ascii="宋体" w:hAnsi="宋体" w:cs="宋体" w:hint="eastAsia"/>
                <w:color w:val="000000"/>
                <w:kern w:val="0"/>
                <w:sz w:val="18"/>
                <w:szCs w:val="18"/>
              </w:rPr>
              <w:t>拟接</w:t>
            </w:r>
            <w:r>
              <w:rPr>
                <w:rFonts w:ascii="宋体" w:hAnsi="宋体" w:cs="宋体" w:hint="eastAsia"/>
                <w:color w:val="000000"/>
                <w:kern w:val="0"/>
                <w:sz w:val="18"/>
                <w:szCs w:val="18"/>
              </w:rPr>
              <w:t>收院内</w:t>
            </w:r>
            <w:r w:rsidRPr="00FC2D33">
              <w:rPr>
                <w:rFonts w:ascii="宋体" w:hAnsi="宋体" w:cs="宋体" w:hint="eastAsia"/>
                <w:color w:val="000000"/>
                <w:kern w:val="0"/>
                <w:sz w:val="18"/>
                <w:szCs w:val="18"/>
              </w:rPr>
              <w:t>调剂</w:t>
            </w:r>
          </w:p>
        </w:tc>
      </w:tr>
      <w:tr w:rsidR="00132408" w:rsidRPr="00016D51" w:rsidTr="00CB604B">
        <w:trPr>
          <w:trHeight w:val="409"/>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82301</w:t>
            </w:r>
          </w:p>
        </w:tc>
        <w:tc>
          <w:tcPr>
            <w:tcW w:w="3153"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color w:val="000000"/>
                <w:kern w:val="0"/>
                <w:sz w:val="18"/>
                <w:szCs w:val="18"/>
              </w:rPr>
            </w:pPr>
            <w:r w:rsidRPr="00016D51">
              <w:rPr>
                <w:rFonts w:ascii="宋体" w:hAnsi="宋体" w:cs="宋体" w:hint="eastAsia"/>
                <w:color w:val="000000"/>
                <w:kern w:val="0"/>
                <w:sz w:val="18"/>
                <w:szCs w:val="18"/>
              </w:rPr>
              <w:t>道路与铁道工程</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1</w:t>
            </w:r>
            <w:r>
              <w:rPr>
                <w:rFonts w:ascii="宋体" w:hAnsi="宋体" w:cs="宋体" w:hint="eastAsia"/>
                <w:color w:val="000000"/>
                <w:kern w:val="0"/>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F87925">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29</w:t>
            </w:r>
            <w:r>
              <w:rPr>
                <w:rFonts w:ascii="宋体" w:hAnsi="宋体" w:cs="宋体" w:hint="eastAsia"/>
                <w:color w:val="000000"/>
                <w:kern w:val="0"/>
                <w:sz w:val="22"/>
                <w:szCs w:val="22"/>
              </w:rPr>
              <w:t>6</w:t>
            </w:r>
          </w:p>
        </w:tc>
        <w:tc>
          <w:tcPr>
            <w:tcW w:w="1808" w:type="dxa"/>
            <w:tcBorders>
              <w:top w:val="nil"/>
              <w:left w:val="nil"/>
              <w:bottom w:val="single" w:sz="4" w:space="0" w:color="auto"/>
              <w:right w:val="single" w:sz="4" w:space="0" w:color="auto"/>
            </w:tcBorders>
            <w:shd w:val="clear" w:color="auto" w:fill="auto"/>
            <w:vAlign w:val="center"/>
            <w:hideMark/>
          </w:tcPr>
          <w:p w:rsidR="00132408" w:rsidRPr="00FC2D33" w:rsidRDefault="00132408" w:rsidP="00374637">
            <w:pPr>
              <w:widowControl/>
              <w:jc w:val="center"/>
              <w:rPr>
                <w:rFonts w:ascii="宋体" w:hAnsi="宋体" w:cs="宋体"/>
                <w:color w:val="000000"/>
                <w:kern w:val="0"/>
                <w:sz w:val="18"/>
                <w:szCs w:val="18"/>
              </w:rPr>
            </w:pPr>
          </w:p>
        </w:tc>
      </w:tr>
      <w:tr w:rsidR="00132408" w:rsidRPr="00016D51" w:rsidTr="00CB604B">
        <w:trPr>
          <w:trHeight w:val="528"/>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85222</w:t>
            </w:r>
          </w:p>
        </w:tc>
        <w:tc>
          <w:tcPr>
            <w:tcW w:w="3153"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color w:val="000000"/>
                <w:kern w:val="0"/>
                <w:sz w:val="18"/>
                <w:szCs w:val="18"/>
              </w:rPr>
            </w:pPr>
            <w:r w:rsidRPr="00016D51">
              <w:rPr>
                <w:rFonts w:ascii="宋体" w:hAnsi="宋体" w:cs="宋体" w:hint="eastAsia"/>
                <w:color w:val="000000"/>
                <w:kern w:val="0"/>
                <w:sz w:val="18"/>
                <w:szCs w:val="18"/>
              </w:rPr>
              <w:t>交通运输工程（全日制专业硕士）</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w:t>
            </w:r>
            <w:r>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260</w:t>
            </w:r>
          </w:p>
        </w:tc>
        <w:tc>
          <w:tcPr>
            <w:tcW w:w="1808" w:type="dxa"/>
            <w:tcBorders>
              <w:top w:val="nil"/>
              <w:left w:val="nil"/>
              <w:bottom w:val="single" w:sz="4" w:space="0" w:color="auto"/>
              <w:right w:val="single" w:sz="4" w:space="0" w:color="auto"/>
            </w:tcBorders>
            <w:shd w:val="clear" w:color="auto" w:fill="auto"/>
            <w:vAlign w:val="center"/>
            <w:hideMark/>
          </w:tcPr>
          <w:p w:rsidR="00132408" w:rsidRPr="00FC2D33" w:rsidRDefault="00CB604B" w:rsidP="00374637">
            <w:pPr>
              <w:widowControl/>
              <w:jc w:val="center"/>
              <w:rPr>
                <w:rFonts w:ascii="宋体" w:hAnsi="宋体" w:cs="宋体"/>
                <w:color w:val="000000"/>
                <w:kern w:val="0"/>
                <w:sz w:val="18"/>
                <w:szCs w:val="18"/>
              </w:rPr>
            </w:pPr>
            <w:r w:rsidRPr="00FC2D33">
              <w:rPr>
                <w:rFonts w:ascii="宋体" w:hAnsi="宋体" w:cs="宋体" w:hint="eastAsia"/>
                <w:color w:val="000000"/>
                <w:kern w:val="0"/>
                <w:sz w:val="18"/>
                <w:szCs w:val="18"/>
              </w:rPr>
              <w:t>拟接</w:t>
            </w:r>
            <w:r>
              <w:rPr>
                <w:rFonts w:ascii="宋体" w:hAnsi="宋体" w:cs="宋体" w:hint="eastAsia"/>
                <w:color w:val="000000"/>
                <w:kern w:val="0"/>
                <w:sz w:val="18"/>
                <w:szCs w:val="18"/>
              </w:rPr>
              <w:t>收院内</w:t>
            </w:r>
            <w:r w:rsidRPr="00FC2D33">
              <w:rPr>
                <w:rFonts w:ascii="宋体" w:hAnsi="宋体" w:cs="宋体" w:hint="eastAsia"/>
                <w:color w:val="000000"/>
                <w:kern w:val="0"/>
                <w:sz w:val="18"/>
                <w:szCs w:val="18"/>
              </w:rPr>
              <w:t>调剂</w:t>
            </w:r>
          </w:p>
        </w:tc>
      </w:tr>
      <w:tr w:rsidR="00132408" w:rsidRPr="00016D51" w:rsidTr="00CB604B">
        <w:trPr>
          <w:trHeight w:val="381"/>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83000</w:t>
            </w:r>
          </w:p>
        </w:tc>
        <w:tc>
          <w:tcPr>
            <w:tcW w:w="3153"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color w:val="000000"/>
                <w:kern w:val="0"/>
                <w:sz w:val="18"/>
                <w:szCs w:val="18"/>
              </w:rPr>
            </w:pPr>
            <w:r w:rsidRPr="00016D51">
              <w:rPr>
                <w:rFonts w:ascii="宋体" w:hAnsi="宋体" w:cs="宋体" w:hint="eastAsia"/>
                <w:color w:val="000000"/>
                <w:kern w:val="0"/>
                <w:sz w:val="18"/>
                <w:szCs w:val="18"/>
              </w:rPr>
              <w:t>环境科学与环境工程</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8</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312</w:t>
            </w:r>
          </w:p>
        </w:tc>
        <w:tc>
          <w:tcPr>
            <w:tcW w:w="1808" w:type="dxa"/>
            <w:tcBorders>
              <w:top w:val="nil"/>
              <w:left w:val="nil"/>
              <w:bottom w:val="single" w:sz="4" w:space="0" w:color="auto"/>
              <w:right w:val="single" w:sz="4" w:space="0" w:color="auto"/>
            </w:tcBorders>
            <w:shd w:val="clear" w:color="auto" w:fill="auto"/>
            <w:vAlign w:val="center"/>
            <w:hideMark/>
          </w:tcPr>
          <w:p w:rsidR="00132408" w:rsidRPr="00FC2D33" w:rsidRDefault="00132408" w:rsidP="00374637">
            <w:pPr>
              <w:widowControl/>
              <w:jc w:val="center"/>
              <w:rPr>
                <w:rFonts w:ascii="宋体" w:hAnsi="宋体" w:cs="宋体"/>
                <w:color w:val="000000"/>
                <w:kern w:val="0"/>
                <w:sz w:val="18"/>
                <w:szCs w:val="18"/>
              </w:rPr>
            </w:pPr>
          </w:p>
        </w:tc>
      </w:tr>
      <w:tr w:rsidR="00132408" w:rsidRPr="00016D51" w:rsidTr="00CB604B">
        <w:trPr>
          <w:trHeight w:val="372"/>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85229</w:t>
            </w:r>
          </w:p>
        </w:tc>
        <w:tc>
          <w:tcPr>
            <w:tcW w:w="3153"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color w:val="000000"/>
                <w:kern w:val="0"/>
                <w:sz w:val="18"/>
                <w:szCs w:val="18"/>
              </w:rPr>
            </w:pPr>
            <w:r w:rsidRPr="00016D51">
              <w:rPr>
                <w:rFonts w:ascii="宋体" w:hAnsi="宋体" w:cs="宋体" w:hint="eastAsia"/>
                <w:color w:val="000000"/>
                <w:kern w:val="0"/>
                <w:sz w:val="18"/>
                <w:szCs w:val="18"/>
              </w:rPr>
              <w:t>环境工程（全日制专业硕士）</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18</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260</w:t>
            </w:r>
          </w:p>
        </w:tc>
        <w:tc>
          <w:tcPr>
            <w:tcW w:w="1808" w:type="dxa"/>
            <w:tcBorders>
              <w:top w:val="nil"/>
              <w:left w:val="nil"/>
              <w:bottom w:val="single" w:sz="4" w:space="0" w:color="auto"/>
              <w:right w:val="single" w:sz="4" w:space="0" w:color="auto"/>
            </w:tcBorders>
            <w:shd w:val="clear" w:color="auto" w:fill="auto"/>
            <w:vAlign w:val="center"/>
            <w:hideMark/>
          </w:tcPr>
          <w:p w:rsidR="00132408" w:rsidRPr="00FC2D33" w:rsidRDefault="00CB604B" w:rsidP="00374637">
            <w:pPr>
              <w:widowControl/>
              <w:jc w:val="center"/>
              <w:rPr>
                <w:rFonts w:ascii="宋体" w:hAnsi="宋体" w:cs="宋体"/>
                <w:color w:val="000000"/>
                <w:kern w:val="0"/>
                <w:sz w:val="18"/>
                <w:szCs w:val="18"/>
              </w:rPr>
            </w:pPr>
            <w:r w:rsidRPr="00FC2D33">
              <w:rPr>
                <w:rFonts w:ascii="宋体" w:hAnsi="宋体" w:cs="宋体" w:hint="eastAsia"/>
                <w:color w:val="000000"/>
                <w:kern w:val="0"/>
                <w:sz w:val="18"/>
                <w:szCs w:val="18"/>
              </w:rPr>
              <w:t>拟接</w:t>
            </w:r>
            <w:r>
              <w:rPr>
                <w:rFonts w:ascii="宋体" w:hAnsi="宋体" w:cs="宋体" w:hint="eastAsia"/>
                <w:color w:val="000000"/>
                <w:kern w:val="0"/>
                <w:sz w:val="18"/>
                <w:szCs w:val="18"/>
              </w:rPr>
              <w:t>收院内</w:t>
            </w:r>
            <w:r w:rsidRPr="00FC2D33">
              <w:rPr>
                <w:rFonts w:ascii="宋体" w:hAnsi="宋体" w:cs="宋体" w:hint="eastAsia"/>
                <w:color w:val="000000"/>
                <w:kern w:val="0"/>
                <w:sz w:val="18"/>
                <w:szCs w:val="18"/>
              </w:rPr>
              <w:t>调剂</w:t>
            </w:r>
          </w:p>
        </w:tc>
      </w:tr>
      <w:tr w:rsidR="00132408" w:rsidRPr="00016D51" w:rsidTr="00CB604B">
        <w:trPr>
          <w:trHeight w:val="309"/>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80100</w:t>
            </w:r>
          </w:p>
        </w:tc>
        <w:tc>
          <w:tcPr>
            <w:tcW w:w="3153" w:type="dxa"/>
            <w:tcBorders>
              <w:top w:val="nil"/>
              <w:left w:val="nil"/>
              <w:bottom w:val="single" w:sz="4" w:space="0" w:color="auto"/>
              <w:right w:val="single" w:sz="4" w:space="0" w:color="auto"/>
            </w:tcBorders>
            <w:shd w:val="clear" w:color="auto" w:fill="auto"/>
            <w:vAlign w:val="center"/>
            <w:hideMark/>
          </w:tcPr>
          <w:p w:rsidR="00132408" w:rsidRPr="00016D51" w:rsidRDefault="00132408" w:rsidP="004B19D4">
            <w:pPr>
              <w:widowControl/>
              <w:jc w:val="center"/>
              <w:rPr>
                <w:rFonts w:ascii="宋体" w:hAnsi="宋体" w:cs="宋体"/>
                <w:color w:val="000000"/>
                <w:kern w:val="0"/>
                <w:sz w:val="18"/>
                <w:szCs w:val="18"/>
              </w:rPr>
            </w:pPr>
            <w:r w:rsidRPr="00016D51">
              <w:rPr>
                <w:rFonts w:ascii="宋体" w:hAnsi="宋体" w:cs="宋体" w:hint="eastAsia"/>
                <w:color w:val="000000"/>
                <w:kern w:val="0"/>
                <w:sz w:val="18"/>
                <w:szCs w:val="18"/>
              </w:rPr>
              <w:t>力学</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w:t>
            </w:r>
            <w:r>
              <w:rPr>
                <w:rFonts w:ascii="宋体" w:hAnsi="宋体" w:cs="宋体" w:hint="eastAsia"/>
                <w:color w:val="000000"/>
                <w:kern w:val="0"/>
                <w:sz w:val="22"/>
                <w:szCs w:val="22"/>
              </w:rPr>
              <w:t>2</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260</w:t>
            </w:r>
          </w:p>
        </w:tc>
        <w:tc>
          <w:tcPr>
            <w:tcW w:w="1808" w:type="dxa"/>
            <w:tcBorders>
              <w:top w:val="nil"/>
              <w:left w:val="nil"/>
              <w:bottom w:val="single" w:sz="4" w:space="0" w:color="auto"/>
              <w:right w:val="single" w:sz="4" w:space="0" w:color="auto"/>
            </w:tcBorders>
            <w:shd w:val="clear" w:color="auto" w:fill="auto"/>
            <w:vAlign w:val="center"/>
            <w:hideMark/>
          </w:tcPr>
          <w:p w:rsidR="00132408" w:rsidRPr="00FC2D33" w:rsidRDefault="00CB604B" w:rsidP="00374637">
            <w:pPr>
              <w:widowControl/>
              <w:jc w:val="center"/>
              <w:rPr>
                <w:rFonts w:ascii="宋体" w:hAnsi="宋体" w:cs="宋体"/>
                <w:color w:val="000000"/>
                <w:kern w:val="0"/>
                <w:sz w:val="18"/>
                <w:szCs w:val="18"/>
              </w:rPr>
            </w:pPr>
            <w:r w:rsidRPr="00FC2D33">
              <w:rPr>
                <w:rFonts w:ascii="宋体" w:hAnsi="宋体" w:cs="宋体" w:hint="eastAsia"/>
                <w:color w:val="000000"/>
                <w:kern w:val="0"/>
                <w:sz w:val="18"/>
                <w:szCs w:val="18"/>
              </w:rPr>
              <w:t>拟接</w:t>
            </w:r>
            <w:r>
              <w:rPr>
                <w:rFonts w:ascii="宋体" w:hAnsi="宋体" w:cs="宋体" w:hint="eastAsia"/>
                <w:color w:val="000000"/>
                <w:kern w:val="0"/>
                <w:sz w:val="18"/>
                <w:szCs w:val="18"/>
              </w:rPr>
              <w:t>收院内</w:t>
            </w:r>
            <w:r w:rsidRPr="00FC2D33">
              <w:rPr>
                <w:rFonts w:ascii="宋体" w:hAnsi="宋体" w:cs="宋体" w:hint="eastAsia"/>
                <w:color w:val="000000"/>
                <w:kern w:val="0"/>
                <w:sz w:val="18"/>
                <w:szCs w:val="18"/>
              </w:rPr>
              <w:t>调剂</w:t>
            </w:r>
          </w:p>
        </w:tc>
      </w:tr>
      <w:tr w:rsidR="00132408" w:rsidRPr="00016D51" w:rsidTr="00CB604B">
        <w:trPr>
          <w:trHeight w:val="374"/>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85213</w:t>
            </w:r>
          </w:p>
        </w:tc>
        <w:tc>
          <w:tcPr>
            <w:tcW w:w="3153" w:type="dxa"/>
            <w:tcBorders>
              <w:top w:val="nil"/>
              <w:left w:val="nil"/>
              <w:bottom w:val="single" w:sz="4" w:space="0" w:color="auto"/>
              <w:right w:val="single" w:sz="4" w:space="0" w:color="auto"/>
            </w:tcBorders>
            <w:shd w:val="clear" w:color="auto" w:fill="auto"/>
            <w:vAlign w:val="center"/>
            <w:hideMark/>
          </w:tcPr>
          <w:p w:rsidR="00132408" w:rsidRPr="00B91BCF" w:rsidRDefault="00132408" w:rsidP="004B19D4">
            <w:pPr>
              <w:widowControl/>
              <w:jc w:val="center"/>
              <w:rPr>
                <w:rFonts w:ascii="宋体" w:hAnsi="宋体" w:cs="宋体"/>
                <w:color w:val="000000"/>
                <w:kern w:val="0"/>
                <w:sz w:val="18"/>
                <w:szCs w:val="18"/>
              </w:rPr>
            </w:pPr>
            <w:r w:rsidRPr="00B91BCF">
              <w:rPr>
                <w:rFonts w:ascii="宋体" w:hAnsi="宋体" w:cs="宋体" w:hint="eastAsia"/>
                <w:color w:val="000000"/>
                <w:kern w:val="0"/>
                <w:sz w:val="18"/>
                <w:szCs w:val="18"/>
              </w:rPr>
              <w:t>建筑与土木工程（非全日制专业硕士）</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626894" w:rsidP="004B19D4">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260</w:t>
            </w:r>
          </w:p>
        </w:tc>
        <w:tc>
          <w:tcPr>
            <w:tcW w:w="1808" w:type="dxa"/>
            <w:tcBorders>
              <w:top w:val="nil"/>
              <w:left w:val="nil"/>
              <w:bottom w:val="single" w:sz="4" w:space="0" w:color="auto"/>
              <w:right w:val="single" w:sz="4" w:space="0" w:color="auto"/>
            </w:tcBorders>
            <w:shd w:val="clear" w:color="auto" w:fill="auto"/>
            <w:vAlign w:val="center"/>
            <w:hideMark/>
          </w:tcPr>
          <w:p w:rsidR="00132408" w:rsidRPr="00FC2D33" w:rsidRDefault="00132408" w:rsidP="00374637">
            <w:pPr>
              <w:widowControl/>
              <w:jc w:val="center"/>
              <w:rPr>
                <w:rFonts w:ascii="宋体" w:hAnsi="宋体" w:cs="宋体"/>
                <w:color w:val="000000"/>
                <w:kern w:val="0"/>
                <w:sz w:val="18"/>
                <w:szCs w:val="18"/>
              </w:rPr>
            </w:pPr>
            <w:r w:rsidRPr="00FC2D33">
              <w:rPr>
                <w:rFonts w:ascii="宋体" w:hAnsi="宋体" w:cs="宋体" w:hint="eastAsia"/>
                <w:color w:val="000000"/>
                <w:kern w:val="0"/>
                <w:sz w:val="18"/>
                <w:szCs w:val="18"/>
              </w:rPr>
              <w:t>拟接收调剂</w:t>
            </w:r>
          </w:p>
        </w:tc>
      </w:tr>
      <w:tr w:rsidR="00132408" w:rsidRPr="00016D51" w:rsidTr="00CB604B">
        <w:trPr>
          <w:trHeight w:val="444"/>
          <w:jc w:val="center"/>
        </w:trPr>
        <w:tc>
          <w:tcPr>
            <w:tcW w:w="1066" w:type="dxa"/>
            <w:tcBorders>
              <w:top w:val="nil"/>
              <w:left w:val="single" w:sz="4" w:space="0" w:color="auto"/>
              <w:bottom w:val="single" w:sz="4" w:space="0" w:color="auto"/>
              <w:right w:val="single" w:sz="4" w:space="0" w:color="auto"/>
            </w:tcBorders>
            <w:shd w:val="clear" w:color="auto" w:fill="auto"/>
            <w:vAlign w:val="center"/>
            <w:hideMark/>
          </w:tcPr>
          <w:p w:rsidR="00132408" w:rsidRPr="00016D51" w:rsidRDefault="00FC2D33" w:rsidP="004B19D4">
            <w:pPr>
              <w:widowControl/>
              <w:jc w:val="center"/>
              <w:rPr>
                <w:color w:val="000000"/>
                <w:kern w:val="0"/>
                <w:sz w:val="20"/>
                <w:szCs w:val="20"/>
              </w:rPr>
            </w:pPr>
            <w:r>
              <w:rPr>
                <w:rFonts w:hint="eastAsia"/>
                <w:color w:val="000000"/>
                <w:kern w:val="0"/>
                <w:sz w:val="20"/>
                <w:szCs w:val="20"/>
              </w:rPr>
              <w:t>0</w:t>
            </w:r>
            <w:r w:rsidR="00132408" w:rsidRPr="00016D51">
              <w:rPr>
                <w:color w:val="000000"/>
                <w:kern w:val="0"/>
                <w:sz w:val="20"/>
                <w:szCs w:val="20"/>
              </w:rPr>
              <w:t>85222</w:t>
            </w:r>
          </w:p>
        </w:tc>
        <w:tc>
          <w:tcPr>
            <w:tcW w:w="3153" w:type="dxa"/>
            <w:tcBorders>
              <w:top w:val="nil"/>
              <w:left w:val="nil"/>
              <w:bottom w:val="single" w:sz="4" w:space="0" w:color="auto"/>
              <w:right w:val="single" w:sz="4" w:space="0" w:color="auto"/>
            </w:tcBorders>
            <w:shd w:val="clear" w:color="auto" w:fill="auto"/>
            <w:vAlign w:val="center"/>
            <w:hideMark/>
          </w:tcPr>
          <w:p w:rsidR="00132408" w:rsidRPr="00B91BCF" w:rsidRDefault="00132408" w:rsidP="004B19D4">
            <w:pPr>
              <w:widowControl/>
              <w:jc w:val="center"/>
              <w:rPr>
                <w:rFonts w:ascii="宋体" w:hAnsi="宋体" w:cs="宋体"/>
                <w:color w:val="000000"/>
                <w:kern w:val="0"/>
                <w:sz w:val="18"/>
                <w:szCs w:val="18"/>
              </w:rPr>
            </w:pPr>
            <w:r w:rsidRPr="00B91BCF">
              <w:rPr>
                <w:rFonts w:ascii="宋体" w:hAnsi="宋体" w:cs="宋体" w:hint="eastAsia"/>
                <w:color w:val="000000"/>
                <w:kern w:val="0"/>
                <w:sz w:val="18"/>
                <w:szCs w:val="18"/>
              </w:rPr>
              <w:t>交通运输工程（非全日制专业硕士）</w:t>
            </w:r>
          </w:p>
        </w:tc>
        <w:tc>
          <w:tcPr>
            <w:tcW w:w="1418" w:type="dxa"/>
            <w:tcBorders>
              <w:top w:val="nil"/>
              <w:left w:val="nil"/>
              <w:bottom w:val="single" w:sz="4" w:space="0" w:color="auto"/>
              <w:right w:val="single" w:sz="4" w:space="0" w:color="auto"/>
            </w:tcBorders>
            <w:shd w:val="clear" w:color="auto" w:fill="auto"/>
            <w:noWrap/>
            <w:vAlign w:val="center"/>
            <w:hideMark/>
          </w:tcPr>
          <w:p w:rsidR="00132408" w:rsidRPr="00016D51" w:rsidRDefault="00626894" w:rsidP="004B19D4">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992" w:type="dxa"/>
            <w:tcBorders>
              <w:top w:val="nil"/>
              <w:left w:val="nil"/>
              <w:bottom w:val="single" w:sz="4" w:space="0" w:color="auto"/>
              <w:right w:val="single" w:sz="4" w:space="0" w:color="auto"/>
            </w:tcBorders>
            <w:shd w:val="clear" w:color="auto" w:fill="auto"/>
            <w:noWrap/>
            <w:vAlign w:val="center"/>
            <w:hideMark/>
          </w:tcPr>
          <w:p w:rsidR="00132408" w:rsidRPr="00016D51" w:rsidRDefault="00132408" w:rsidP="004B19D4">
            <w:pPr>
              <w:widowControl/>
              <w:jc w:val="center"/>
              <w:rPr>
                <w:rFonts w:ascii="宋体" w:hAnsi="宋体" w:cs="宋体"/>
                <w:color w:val="000000"/>
                <w:kern w:val="0"/>
                <w:sz w:val="22"/>
                <w:szCs w:val="22"/>
              </w:rPr>
            </w:pPr>
            <w:r w:rsidRPr="00016D51">
              <w:rPr>
                <w:rFonts w:ascii="宋体" w:hAnsi="宋体" w:cs="宋体" w:hint="eastAsia"/>
                <w:color w:val="000000"/>
                <w:kern w:val="0"/>
                <w:sz w:val="22"/>
                <w:szCs w:val="22"/>
              </w:rPr>
              <w:t>260</w:t>
            </w:r>
          </w:p>
        </w:tc>
        <w:tc>
          <w:tcPr>
            <w:tcW w:w="1808" w:type="dxa"/>
            <w:tcBorders>
              <w:top w:val="nil"/>
              <w:left w:val="nil"/>
              <w:bottom w:val="single" w:sz="4" w:space="0" w:color="auto"/>
              <w:right w:val="single" w:sz="4" w:space="0" w:color="auto"/>
            </w:tcBorders>
            <w:shd w:val="clear" w:color="auto" w:fill="auto"/>
            <w:vAlign w:val="center"/>
            <w:hideMark/>
          </w:tcPr>
          <w:p w:rsidR="00132408" w:rsidRPr="00FC2D33" w:rsidRDefault="00132408" w:rsidP="00374637">
            <w:pPr>
              <w:widowControl/>
              <w:jc w:val="center"/>
              <w:rPr>
                <w:rFonts w:ascii="宋体" w:hAnsi="宋体" w:cs="宋体"/>
                <w:color w:val="000000"/>
                <w:kern w:val="0"/>
                <w:sz w:val="18"/>
                <w:szCs w:val="18"/>
              </w:rPr>
            </w:pPr>
            <w:r w:rsidRPr="00FC2D33">
              <w:rPr>
                <w:rFonts w:ascii="宋体" w:hAnsi="宋体" w:cs="宋体" w:hint="eastAsia"/>
                <w:color w:val="000000"/>
                <w:kern w:val="0"/>
                <w:sz w:val="18"/>
                <w:szCs w:val="18"/>
              </w:rPr>
              <w:t>拟接收调剂</w:t>
            </w:r>
          </w:p>
        </w:tc>
      </w:tr>
    </w:tbl>
    <w:p w:rsidR="00F242D9" w:rsidRPr="00B7080B" w:rsidRDefault="00F242D9" w:rsidP="00B7080B">
      <w:pPr>
        <w:spacing w:line="360" w:lineRule="auto"/>
        <w:ind w:firstLineChars="150" w:firstLine="422"/>
        <w:jc w:val="left"/>
        <w:rPr>
          <w:rFonts w:ascii="宋体" w:hAnsi="宋体" w:cs="宋体"/>
          <w:b/>
          <w:kern w:val="0"/>
          <w:sz w:val="28"/>
          <w:szCs w:val="28"/>
        </w:rPr>
      </w:pPr>
      <w:r w:rsidRPr="00B7080B">
        <w:rPr>
          <w:rFonts w:ascii="宋体" w:hAnsi="宋体" w:cs="宋体" w:hint="eastAsia"/>
          <w:b/>
          <w:kern w:val="0"/>
          <w:sz w:val="28"/>
          <w:szCs w:val="28"/>
        </w:rPr>
        <w:t>（二）部分专业的复试说明</w:t>
      </w:r>
    </w:p>
    <w:p w:rsidR="00F242D9" w:rsidRPr="00141303" w:rsidRDefault="00F242D9" w:rsidP="00F242D9">
      <w:pPr>
        <w:spacing w:line="360" w:lineRule="auto"/>
        <w:ind w:firstLineChars="150" w:firstLine="422"/>
        <w:jc w:val="left"/>
        <w:rPr>
          <w:rFonts w:ascii="宋体" w:hAnsi="宋体" w:cs="宋体"/>
          <w:b/>
          <w:kern w:val="0"/>
          <w:sz w:val="28"/>
          <w:szCs w:val="28"/>
        </w:rPr>
      </w:pPr>
      <w:r w:rsidRPr="00141303">
        <w:rPr>
          <w:rFonts w:ascii="宋体" w:hAnsi="宋体" w:cs="宋体" w:hint="eastAsia"/>
          <w:b/>
          <w:kern w:val="0"/>
          <w:sz w:val="28"/>
          <w:szCs w:val="28"/>
        </w:rPr>
        <w:t>1、</w:t>
      </w:r>
      <w:r w:rsidRPr="00141303">
        <w:rPr>
          <w:rFonts w:ascii="宋体" w:hAnsi="宋体" w:cs="宋体"/>
          <w:b/>
          <w:kern w:val="0"/>
          <w:sz w:val="28"/>
          <w:szCs w:val="28"/>
        </w:rPr>
        <w:t>土木工程</w:t>
      </w:r>
      <w:r w:rsidRPr="00141303">
        <w:rPr>
          <w:rFonts w:ascii="宋体" w:hAnsi="宋体" w:cs="宋体" w:hint="eastAsia"/>
          <w:b/>
          <w:kern w:val="0"/>
          <w:sz w:val="28"/>
          <w:szCs w:val="28"/>
        </w:rPr>
        <w:t>各方向的复试分配</w:t>
      </w:r>
    </w:p>
    <w:p w:rsidR="00F242D9" w:rsidRDefault="00F242D9" w:rsidP="00F242D9">
      <w:pPr>
        <w:adjustRightInd w:val="0"/>
        <w:snapToGrid w:val="0"/>
        <w:spacing w:line="360" w:lineRule="auto"/>
        <w:ind w:firstLine="540"/>
        <w:jc w:val="left"/>
        <w:rPr>
          <w:sz w:val="24"/>
        </w:rPr>
      </w:pPr>
      <w:r w:rsidRPr="00B7224C">
        <w:rPr>
          <w:sz w:val="24"/>
        </w:rPr>
        <w:t>1</w:t>
      </w:r>
      <w:r>
        <w:rPr>
          <w:rFonts w:hint="eastAsia"/>
          <w:sz w:val="24"/>
        </w:rPr>
        <w:t>）</w:t>
      </w:r>
      <w:r w:rsidRPr="00B7224C">
        <w:rPr>
          <w:sz w:val="24"/>
        </w:rPr>
        <w:t>复试分组：本次复试中设桥梁工程、隧道与地下工程、岩土工程、建筑结构</w:t>
      </w:r>
      <w:r>
        <w:rPr>
          <w:rFonts w:hint="eastAsia"/>
          <w:sz w:val="24"/>
        </w:rPr>
        <w:t>工程</w:t>
      </w:r>
      <w:r w:rsidRPr="00B7224C">
        <w:rPr>
          <w:sz w:val="24"/>
        </w:rPr>
        <w:t>四个复试组（</w:t>
      </w:r>
      <w:r>
        <w:rPr>
          <w:rFonts w:hint="eastAsia"/>
          <w:sz w:val="24"/>
        </w:rPr>
        <w:t>每小组</w:t>
      </w:r>
      <w:r w:rsidRPr="00B7224C">
        <w:rPr>
          <w:rFonts w:hint="eastAsia"/>
          <w:sz w:val="24"/>
        </w:rPr>
        <w:t>均含防灾方向</w:t>
      </w:r>
      <w:r w:rsidRPr="00B7224C">
        <w:rPr>
          <w:sz w:val="24"/>
        </w:rPr>
        <w:t>）</w:t>
      </w:r>
      <w:r w:rsidRPr="00B7224C">
        <w:rPr>
          <w:rFonts w:hint="eastAsia"/>
          <w:sz w:val="24"/>
        </w:rPr>
        <w:t>，</w:t>
      </w:r>
      <w:r>
        <w:rPr>
          <w:rFonts w:hint="eastAsia"/>
          <w:sz w:val="24"/>
        </w:rPr>
        <w:t>各方向拟录取人数</w:t>
      </w:r>
      <w:r w:rsidRPr="00B7224C">
        <w:rPr>
          <w:rFonts w:hint="eastAsia"/>
          <w:sz w:val="24"/>
        </w:rPr>
        <w:t>见表</w:t>
      </w:r>
      <w:r>
        <w:rPr>
          <w:rFonts w:hint="eastAsia"/>
          <w:sz w:val="24"/>
        </w:rPr>
        <w:t>二。</w:t>
      </w:r>
    </w:p>
    <w:p w:rsidR="00F242D9" w:rsidRDefault="00F242D9" w:rsidP="00F242D9">
      <w:pPr>
        <w:adjustRightInd w:val="0"/>
        <w:snapToGrid w:val="0"/>
        <w:spacing w:line="360" w:lineRule="auto"/>
        <w:ind w:firstLine="540"/>
        <w:jc w:val="left"/>
        <w:rPr>
          <w:sz w:val="24"/>
        </w:rPr>
      </w:pPr>
      <w:r>
        <w:rPr>
          <w:rFonts w:hint="eastAsia"/>
          <w:sz w:val="24"/>
        </w:rPr>
        <w:t>2</w:t>
      </w:r>
      <w:r>
        <w:rPr>
          <w:rFonts w:hint="eastAsia"/>
          <w:sz w:val="24"/>
        </w:rPr>
        <w:t>）</w:t>
      </w:r>
      <w:r w:rsidRPr="00B7224C">
        <w:rPr>
          <w:rFonts w:hint="eastAsia"/>
          <w:sz w:val="24"/>
        </w:rPr>
        <w:t>报考</w:t>
      </w:r>
      <w:r w:rsidRPr="00B7224C">
        <w:rPr>
          <w:sz w:val="24"/>
        </w:rPr>
        <w:t>防灾减灾方向的考生</w:t>
      </w:r>
      <w:hyperlink r:id="rId9" w:history="1">
        <w:r w:rsidRPr="00B7224C">
          <w:rPr>
            <w:sz w:val="24"/>
          </w:rPr>
          <w:t>须于</w:t>
        </w:r>
        <w:r w:rsidRPr="00B7224C">
          <w:rPr>
            <w:rFonts w:hint="eastAsia"/>
            <w:sz w:val="24"/>
          </w:rPr>
          <w:t>3</w:t>
        </w:r>
        <w:r w:rsidRPr="00B7224C">
          <w:rPr>
            <w:sz w:val="24"/>
          </w:rPr>
          <w:t>月</w:t>
        </w:r>
        <w:r>
          <w:rPr>
            <w:rFonts w:hint="eastAsia"/>
            <w:sz w:val="24"/>
          </w:rPr>
          <w:t>24</w:t>
        </w:r>
        <w:r w:rsidRPr="00B7224C">
          <w:rPr>
            <w:sz w:val="24"/>
          </w:rPr>
          <w:t>日</w:t>
        </w:r>
        <w:r>
          <w:rPr>
            <w:rFonts w:hint="eastAsia"/>
            <w:sz w:val="24"/>
          </w:rPr>
          <w:t>上</w:t>
        </w:r>
        <w:r w:rsidRPr="00B7224C">
          <w:rPr>
            <w:rFonts w:hint="eastAsia"/>
            <w:sz w:val="24"/>
          </w:rPr>
          <w:t>午</w:t>
        </w:r>
        <w:r w:rsidR="006D470D">
          <w:rPr>
            <w:rFonts w:hint="eastAsia"/>
            <w:sz w:val="24"/>
          </w:rPr>
          <w:t>10</w:t>
        </w:r>
        <w:r w:rsidRPr="00B7224C">
          <w:rPr>
            <w:rFonts w:hint="eastAsia"/>
            <w:sz w:val="24"/>
          </w:rPr>
          <w:t>:00</w:t>
        </w:r>
        <w:r w:rsidRPr="00B7224C">
          <w:rPr>
            <w:sz w:val="24"/>
          </w:rPr>
          <w:t>前向电子邮箱</w:t>
        </w:r>
        <w:r w:rsidRPr="00B7224C">
          <w:rPr>
            <w:sz w:val="24"/>
          </w:rPr>
          <w:t>mwang@bjtu.edu.cn</w:t>
        </w:r>
      </w:hyperlink>
      <w:r w:rsidRPr="00B7224C">
        <w:rPr>
          <w:sz w:val="24"/>
        </w:rPr>
        <w:t>确认参加复试</w:t>
      </w:r>
      <w:r w:rsidRPr="00B7224C">
        <w:rPr>
          <w:rFonts w:hint="eastAsia"/>
          <w:sz w:val="24"/>
        </w:rPr>
        <w:t>方向</w:t>
      </w:r>
      <w:r w:rsidRPr="00B7224C">
        <w:rPr>
          <w:sz w:val="24"/>
        </w:rPr>
        <w:t>的组别</w:t>
      </w:r>
      <w:r>
        <w:rPr>
          <w:rFonts w:hint="eastAsia"/>
          <w:sz w:val="24"/>
        </w:rPr>
        <w:t>，</w:t>
      </w:r>
      <w:r w:rsidRPr="00B7224C">
        <w:rPr>
          <w:rFonts w:hint="eastAsia"/>
          <w:sz w:val="24"/>
        </w:rPr>
        <w:t>复试拟录取后占用该组别录取名额，但研究方向依旧为</w:t>
      </w:r>
      <w:r w:rsidRPr="00B7224C">
        <w:rPr>
          <w:sz w:val="24"/>
        </w:rPr>
        <w:t>防灾方向。</w:t>
      </w:r>
      <w:r w:rsidRPr="00FA423C">
        <w:rPr>
          <w:rFonts w:hint="eastAsia"/>
          <w:sz w:val="24"/>
        </w:rPr>
        <w:t>邮</w:t>
      </w:r>
      <w:r>
        <w:rPr>
          <w:rFonts w:hint="eastAsia"/>
          <w:sz w:val="24"/>
        </w:rPr>
        <w:t>件</w:t>
      </w:r>
      <w:r w:rsidRPr="00FA423C">
        <w:rPr>
          <w:rFonts w:hint="eastAsia"/>
          <w:sz w:val="24"/>
        </w:rPr>
        <w:t>主题格式：</w:t>
      </w:r>
      <w:r w:rsidR="004659D2">
        <w:rPr>
          <w:rFonts w:hint="eastAsia"/>
          <w:sz w:val="24"/>
        </w:rPr>
        <w:t>土木工程</w:t>
      </w:r>
      <w:r w:rsidRPr="00FA423C">
        <w:rPr>
          <w:rFonts w:hint="eastAsia"/>
          <w:sz w:val="24"/>
        </w:rPr>
        <w:t>防灾</w:t>
      </w:r>
      <w:r w:rsidRPr="00FA423C">
        <w:rPr>
          <w:rFonts w:hint="eastAsia"/>
          <w:sz w:val="24"/>
        </w:rPr>
        <w:t>-</w:t>
      </w:r>
      <w:r w:rsidRPr="00FA423C">
        <w:rPr>
          <w:rFonts w:hint="eastAsia"/>
          <w:sz w:val="24"/>
        </w:rPr>
        <w:t>姓名</w:t>
      </w:r>
      <w:r>
        <w:rPr>
          <w:rFonts w:hint="eastAsia"/>
          <w:sz w:val="24"/>
        </w:rPr>
        <w:t>-</w:t>
      </w:r>
      <w:r>
        <w:rPr>
          <w:rFonts w:hint="eastAsia"/>
          <w:sz w:val="24"/>
        </w:rPr>
        <w:t>拟报方向</w:t>
      </w:r>
      <w:r w:rsidRPr="00FA423C">
        <w:rPr>
          <w:rFonts w:hint="eastAsia"/>
          <w:sz w:val="24"/>
        </w:rPr>
        <w:t>。</w:t>
      </w:r>
    </w:p>
    <w:p w:rsidR="00F242D9" w:rsidRPr="00F96E25" w:rsidRDefault="00F242D9" w:rsidP="00F242D9">
      <w:pPr>
        <w:pStyle w:val="ad"/>
        <w:spacing w:after="0" w:line="360" w:lineRule="auto"/>
        <w:ind w:firstLine="420"/>
        <w:rPr>
          <w:rFonts w:ascii="Times New Roman" w:hAnsi="Times New Roman" w:cs="Times New Roman"/>
          <w:kern w:val="2"/>
        </w:rPr>
      </w:pPr>
      <w:r>
        <w:rPr>
          <w:rFonts w:hint="eastAsia"/>
        </w:rPr>
        <w:t>3）</w:t>
      </w:r>
      <w:r w:rsidRPr="00B7224C">
        <w:t>各位具有复试资格的考生</w:t>
      </w:r>
      <w:r w:rsidRPr="00B7224C">
        <w:rPr>
          <w:rFonts w:hint="eastAsia"/>
        </w:rPr>
        <w:t>，有意愿</w:t>
      </w:r>
      <w:r>
        <w:rPr>
          <w:rFonts w:hint="eastAsia"/>
        </w:rPr>
        <w:t>更换</w:t>
      </w:r>
      <w:r w:rsidRPr="00B7224C">
        <w:rPr>
          <w:rFonts w:hint="eastAsia"/>
        </w:rPr>
        <w:t>方向的</w:t>
      </w:r>
      <w:r w:rsidRPr="00B7224C">
        <w:t>请</w:t>
      </w:r>
      <w:r>
        <w:t>向</w:t>
      </w:r>
      <w:r w:rsidRPr="00B7224C">
        <w:t>电子邮箱mwang@bjtu.edu.cn</w:t>
      </w:r>
      <w:r>
        <w:rPr>
          <w:rFonts w:hint="eastAsia"/>
        </w:rPr>
        <w:t>发邮件申请</w:t>
      </w:r>
      <w:r w:rsidRPr="00B7224C">
        <w:t>重新报考复试的方向</w:t>
      </w:r>
      <w:r w:rsidRPr="00B7224C">
        <w:rPr>
          <w:rFonts w:hint="eastAsia"/>
        </w:rPr>
        <w:t>，</w:t>
      </w:r>
      <w:r>
        <w:rPr>
          <w:rFonts w:hint="eastAsia"/>
        </w:rPr>
        <w:t>截止时间为：</w:t>
      </w:r>
      <w:r w:rsidRPr="00B7224C">
        <w:rPr>
          <w:rFonts w:hint="eastAsia"/>
        </w:rPr>
        <w:t>3</w:t>
      </w:r>
      <w:r w:rsidRPr="00B7224C">
        <w:t>月</w:t>
      </w:r>
      <w:r>
        <w:rPr>
          <w:rFonts w:hint="eastAsia"/>
        </w:rPr>
        <w:t>24</w:t>
      </w:r>
      <w:r w:rsidRPr="00B7224C">
        <w:t>日</w:t>
      </w:r>
      <w:r w:rsidRPr="00864E8B">
        <w:rPr>
          <w:rFonts w:hint="eastAsia"/>
        </w:rPr>
        <w:t>上午</w:t>
      </w:r>
      <w:r w:rsidR="006D470D">
        <w:rPr>
          <w:rFonts w:hint="eastAsia"/>
        </w:rPr>
        <w:t>10</w:t>
      </w:r>
      <w:r w:rsidRPr="00864E8B">
        <w:rPr>
          <w:rFonts w:hint="eastAsia"/>
        </w:rPr>
        <w:t>:00</w:t>
      </w:r>
      <w:r>
        <w:rPr>
          <w:rFonts w:hint="eastAsia"/>
        </w:rPr>
        <w:t>。</w:t>
      </w:r>
      <w:r w:rsidRPr="00B7224C">
        <w:rPr>
          <w:rFonts w:hint="eastAsia"/>
        </w:rPr>
        <w:t>重新</w:t>
      </w:r>
      <w:r>
        <w:rPr>
          <w:rFonts w:hint="eastAsia"/>
        </w:rPr>
        <w:t>申报</w:t>
      </w:r>
      <w:r w:rsidRPr="00B7224C">
        <w:rPr>
          <w:rFonts w:hint="eastAsia"/>
        </w:rPr>
        <w:t>后与该方</w:t>
      </w:r>
      <w:r w:rsidRPr="00B7224C">
        <w:rPr>
          <w:rFonts w:hint="eastAsia"/>
        </w:rPr>
        <w:lastRenderedPageBreak/>
        <w:t>向的考生统一面试，并按总成绩排序、录取。</w:t>
      </w:r>
      <w:r w:rsidRPr="00FA423C">
        <w:rPr>
          <w:rFonts w:hint="eastAsia"/>
        </w:rPr>
        <w:t>邮</w:t>
      </w:r>
      <w:r>
        <w:rPr>
          <w:rFonts w:hint="eastAsia"/>
        </w:rPr>
        <w:t>件</w:t>
      </w:r>
      <w:r w:rsidRPr="00FA423C">
        <w:rPr>
          <w:rFonts w:hint="eastAsia"/>
        </w:rPr>
        <w:t>主题格式：</w:t>
      </w:r>
      <w:r>
        <w:rPr>
          <w:rFonts w:hint="eastAsia"/>
        </w:rPr>
        <w:t>土木</w:t>
      </w:r>
      <w:r w:rsidR="00243887">
        <w:rPr>
          <w:rFonts w:hint="eastAsia"/>
        </w:rPr>
        <w:t>专业</w:t>
      </w:r>
      <w:r>
        <w:rPr>
          <w:rFonts w:hint="eastAsia"/>
        </w:rPr>
        <w:t>方向</w:t>
      </w:r>
      <w:r w:rsidR="00243887">
        <w:rPr>
          <w:rFonts w:hint="eastAsia"/>
        </w:rPr>
        <w:t>调整为**方向</w:t>
      </w:r>
      <w:r>
        <w:rPr>
          <w:rFonts w:hint="eastAsia"/>
        </w:rPr>
        <w:t>-</w:t>
      </w:r>
      <w:r w:rsidRPr="00FA423C">
        <w:rPr>
          <w:rFonts w:hint="eastAsia"/>
        </w:rPr>
        <w:t>姓名</w:t>
      </w:r>
      <w:r>
        <w:rPr>
          <w:rFonts w:hint="eastAsia"/>
        </w:rPr>
        <w:t>-</w:t>
      </w:r>
      <w:r w:rsidR="00243887">
        <w:rPr>
          <w:rFonts w:hint="eastAsia"/>
        </w:rPr>
        <w:t>原为**方向</w:t>
      </w:r>
      <w:r>
        <w:rPr>
          <w:rFonts w:hint="eastAsia"/>
        </w:rPr>
        <w:t>，未按此格式发送者，不予接收。</w:t>
      </w:r>
      <w:r w:rsidRPr="00F96E25">
        <w:rPr>
          <w:rFonts w:ascii="Times New Roman" w:hAnsi="Times New Roman" w:cs="Times New Roman"/>
          <w:kern w:val="2"/>
        </w:rPr>
        <w:t>若收到系统自动回复，则表明邮件发送成功。</w:t>
      </w:r>
    </w:p>
    <w:tbl>
      <w:tblPr>
        <w:tblpPr w:leftFromText="180" w:rightFromText="180" w:vertAnchor="text" w:horzAnchor="margin" w:tblpY="23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109"/>
        <w:gridCol w:w="1152"/>
        <w:gridCol w:w="1417"/>
        <w:gridCol w:w="1701"/>
        <w:gridCol w:w="1276"/>
      </w:tblGrid>
      <w:tr w:rsidR="00573160" w:rsidRPr="00044F52" w:rsidTr="00573160">
        <w:trPr>
          <w:trHeight w:val="385"/>
        </w:trPr>
        <w:tc>
          <w:tcPr>
            <w:tcW w:w="9464" w:type="dxa"/>
            <w:gridSpan w:val="6"/>
            <w:tcBorders>
              <w:right w:val="single" w:sz="4" w:space="0" w:color="auto"/>
            </w:tcBorders>
            <w:shd w:val="clear" w:color="auto" w:fill="auto"/>
          </w:tcPr>
          <w:p w:rsidR="00573160" w:rsidRDefault="00573160" w:rsidP="00573160">
            <w:pPr>
              <w:widowControl/>
              <w:jc w:val="center"/>
              <w:rPr>
                <w:kern w:val="0"/>
                <w:sz w:val="18"/>
                <w:szCs w:val="18"/>
              </w:rPr>
            </w:pPr>
            <w:r w:rsidRPr="008F0497">
              <w:rPr>
                <w:rFonts w:hint="eastAsia"/>
                <w:sz w:val="24"/>
              </w:rPr>
              <w:t>表二</w:t>
            </w:r>
            <w:r w:rsidR="00132408">
              <w:rPr>
                <w:rFonts w:hint="eastAsia"/>
                <w:sz w:val="24"/>
              </w:rPr>
              <w:t xml:space="preserve"> </w:t>
            </w:r>
            <w:r>
              <w:rPr>
                <w:rFonts w:hint="eastAsia"/>
                <w:sz w:val="24"/>
              </w:rPr>
              <w:t>2018</w:t>
            </w:r>
            <w:r>
              <w:rPr>
                <w:rFonts w:hint="eastAsia"/>
                <w:sz w:val="24"/>
              </w:rPr>
              <w:t>年</w:t>
            </w:r>
            <w:r w:rsidRPr="008F0497">
              <w:rPr>
                <w:rFonts w:hint="eastAsia"/>
                <w:sz w:val="24"/>
              </w:rPr>
              <w:t>（</w:t>
            </w:r>
            <w:r w:rsidRPr="008F0497">
              <w:rPr>
                <w:rFonts w:hint="eastAsia"/>
                <w:sz w:val="24"/>
              </w:rPr>
              <w:t>081400</w:t>
            </w:r>
            <w:r w:rsidRPr="008F0497">
              <w:rPr>
                <w:rFonts w:hint="eastAsia"/>
                <w:sz w:val="24"/>
              </w:rPr>
              <w:t>）</w:t>
            </w:r>
            <w:r w:rsidR="00FC2D33">
              <w:rPr>
                <w:rFonts w:hint="eastAsia"/>
                <w:sz w:val="24"/>
              </w:rPr>
              <w:t>土</w:t>
            </w:r>
            <w:r w:rsidRPr="008F0497">
              <w:rPr>
                <w:rFonts w:hint="eastAsia"/>
                <w:sz w:val="24"/>
              </w:rPr>
              <w:t>木工程专业各方向拟录取人数</w:t>
            </w:r>
          </w:p>
        </w:tc>
      </w:tr>
      <w:tr w:rsidR="00573160" w:rsidRPr="00044F52" w:rsidTr="00B7080B">
        <w:trPr>
          <w:trHeight w:val="297"/>
        </w:trPr>
        <w:tc>
          <w:tcPr>
            <w:tcW w:w="1809" w:type="dxa"/>
            <w:shd w:val="clear" w:color="auto" w:fill="auto"/>
          </w:tcPr>
          <w:p w:rsidR="00573160" w:rsidRPr="00A4663F" w:rsidRDefault="00573160" w:rsidP="00573160">
            <w:pPr>
              <w:widowControl/>
              <w:jc w:val="left"/>
              <w:rPr>
                <w:kern w:val="0"/>
                <w:szCs w:val="21"/>
              </w:rPr>
            </w:pPr>
            <w:r w:rsidRPr="00A4663F">
              <w:rPr>
                <w:rFonts w:hint="eastAsia"/>
                <w:kern w:val="0"/>
                <w:szCs w:val="21"/>
              </w:rPr>
              <w:t>复试组</w:t>
            </w:r>
          </w:p>
        </w:tc>
        <w:tc>
          <w:tcPr>
            <w:tcW w:w="2109" w:type="dxa"/>
            <w:shd w:val="clear" w:color="auto" w:fill="auto"/>
            <w:noWrap/>
          </w:tcPr>
          <w:p w:rsidR="00573160" w:rsidRPr="007F1E14" w:rsidRDefault="00573160" w:rsidP="00573160">
            <w:pPr>
              <w:widowControl/>
              <w:jc w:val="left"/>
              <w:rPr>
                <w:kern w:val="0"/>
                <w:szCs w:val="21"/>
              </w:rPr>
            </w:pPr>
            <w:r w:rsidRPr="007F1E14">
              <w:rPr>
                <w:rFonts w:hint="eastAsia"/>
                <w:kern w:val="0"/>
                <w:szCs w:val="21"/>
              </w:rPr>
              <w:t>土木工程各方向名称</w:t>
            </w:r>
          </w:p>
        </w:tc>
        <w:tc>
          <w:tcPr>
            <w:tcW w:w="1152" w:type="dxa"/>
            <w:tcBorders>
              <w:right w:val="single" w:sz="4" w:space="0" w:color="auto"/>
            </w:tcBorders>
            <w:shd w:val="clear" w:color="auto" w:fill="FFFFFF"/>
          </w:tcPr>
          <w:p w:rsidR="00573160" w:rsidRPr="007F1E14" w:rsidRDefault="00573160" w:rsidP="00573160">
            <w:pPr>
              <w:widowControl/>
              <w:jc w:val="left"/>
              <w:rPr>
                <w:kern w:val="0"/>
                <w:szCs w:val="21"/>
              </w:rPr>
            </w:pPr>
            <w:r w:rsidRPr="007F1E14">
              <w:rPr>
                <w:rFonts w:hint="eastAsia"/>
                <w:kern w:val="0"/>
                <w:szCs w:val="21"/>
              </w:rPr>
              <w:t>拟录人数</w:t>
            </w:r>
          </w:p>
        </w:tc>
        <w:tc>
          <w:tcPr>
            <w:tcW w:w="1417" w:type="dxa"/>
            <w:tcBorders>
              <w:right w:val="single" w:sz="4" w:space="0" w:color="auto"/>
            </w:tcBorders>
            <w:shd w:val="clear" w:color="auto" w:fill="FFFFFF"/>
          </w:tcPr>
          <w:p w:rsidR="00573160" w:rsidRPr="007F1E14" w:rsidRDefault="00573160" w:rsidP="00573160">
            <w:pPr>
              <w:widowControl/>
              <w:jc w:val="left"/>
              <w:rPr>
                <w:kern w:val="0"/>
                <w:szCs w:val="21"/>
              </w:rPr>
            </w:pPr>
            <w:r w:rsidRPr="007F1E14">
              <w:rPr>
                <w:rFonts w:hint="eastAsia"/>
                <w:kern w:val="0"/>
                <w:szCs w:val="21"/>
              </w:rPr>
              <w:t>拟复试人数</w:t>
            </w:r>
          </w:p>
        </w:tc>
        <w:tc>
          <w:tcPr>
            <w:tcW w:w="1701" w:type="dxa"/>
            <w:tcBorders>
              <w:right w:val="single" w:sz="4" w:space="0" w:color="auto"/>
            </w:tcBorders>
            <w:shd w:val="clear" w:color="auto" w:fill="FFFFFF"/>
          </w:tcPr>
          <w:p w:rsidR="00573160" w:rsidRPr="007F1E14" w:rsidRDefault="00573160" w:rsidP="00DD6393">
            <w:pPr>
              <w:widowControl/>
              <w:jc w:val="left"/>
              <w:rPr>
                <w:kern w:val="0"/>
                <w:szCs w:val="21"/>
              </w:rPr>
            </w:pPr>
            <w:r>
              <w:rPr>
                <w:rFonts w:hint="eastAsia"/>
                <w:kern w:val="0"/>
                <w:szCs w:val="21"/>
              </w:rPr>
              <w:t>复试线上</w:t>
            </w:r>
            <w:r w:rsidR="00DD6393">
              <w:rPr>
                <w:rFonts w:hint="eastAsia"/>
                <w:kern w:val="0"/>
                <w:szCs w:val="21"/>
              </w:rPr>
              <w:t>人</w:t>
            </w:r>
            <w:r w:rsidRPr="007F1E14">
              <w:rPr>
                <w:rFonts w:hint="eastAsia"/>
                <w:kern w:val="0"/>
                <w:szCs w:val="21"/>
              </w:rPr>
              <w:t>数</w:t>
            </w:r>
          </w:p>
        </w:tc>
        <w:tc>
          <w:tcPr>
            <w:tcW w:w="1276" w:type="dxa"/>
            <w:tcBorders>
              <w:right w:val="single" w:sz="4" w:space="0" w:color="auto"/>
            </w:tcBorders>
            <w:shd w:val="clear" w:color="auto" w:fill="FFFFFF"/>
          </w:tcPr>
          <w:p w:rsidR="00573160" w:rsidRPr="002561EA" w:rsidRDefault="00573160" w:rsidP="00132408">
            <w:pPr>
              <w:widowControl/>
              <w:jc w:val="center"/>
              <w:rPr>
                <w:b/>
                <w:kern w:val="0"/>
                <w:szCs w:val="21"/>
              </w:rPr>
            </w:pPr>
            <w:r w:rsidRPr="00132408">
              <w:rPr>
                <w:rFonts w:hint="eastAsia"/>
                <w:kern w:val="0"/>
                <w:szCs w:val="21"/>
              </w:rPr>
              <w:t>备注</w:t>
            </w:r>
          </w:p>
        </w:tc>
      </w:tr>
      <w:tr w:rsidR="00132408" w:rsidRPr="00044F52" w:rsidTr="00132408">
        <w:trPr>
          <w:trHeight w:val="300"/>
        </w:trPr>
        <w:tc>
          <w:tcPr>
            <w:tcW w:w="1809" w:type="dxa"/>
            <w:shd w:val="clear" w:color="auto" w:fill="auto"/>
            <w:noWrap/>
          </w:tcPr>
          <w:p w:rsidR="00132408" w:rsidRPr="00A4663F" w:rsidRDefault="00132408" w:rsidP="004B19D4">
            <w:pPr>
              <w:widowControl/>
              <w:jc w:val="left"/>
              <w:rPr>
                <w:kern w:val="0"/>
                <w:szCs w:val="21"/>
              </w:rPr>
            </w:pPr>
            <w:r w:rsidRPr="00A4663F">
              <w:rPr>
                <w:rFonts w:hint="eastAsia"/>
                <w:kern w:val="0"/>
                <w:szCs w:val="21"/>
              </w:rPr>
              <w:t>桥梁工程</w:t>
            </w:r>
            <w:r>
              <w:rPr>
                <w:rFonts w:hint="eastAsia"/>
                <w:kern w:val="0"/>
                <w:szCs w:val="21"/>
              </w:rPr>
              <w:t>组</w:t>
            </w:r>
          </w:p>
        </w:tc>
        <w:tc>
          <w:tcPr>
            <w:tcW w:w="2109" w:type="dxa"/>
            <w:shd w:val="clear" w:color="auto" w:fill="auto"/>
            <w:noWrap/>
          </w:tcPr>
          <w:p w:rsidR="00132408" w:rsidRPr="00A4663F" w:rsidRDefault="00132408" w:rsidP="00573160">
            <w:pPr>
              <w:widowControl/>
              <w:jc w:val="left"/>
              <w:rPr>
                <w:kern w:val="0"/>
                <w:szCs w:val="21"/>
              </w:rPr>
            </w:pPr>
            <w:r w:rsidRPr="00A4663F">
              <w:rPr>
                <w:rFonts w:hint="eastAsia"/>
                <w:kern w:val="0"/>
                <w:szCs w:val="21"/>
              </w:rPr>
              <w:t>桥梁工程</w:t>
            </w:r>
          </w:p>
        </w:tc>
        <w:tc>
          <w:tcPr>
            <w:tcW w:w="1152" w:type="dxa"/>
            <w:tcBorders>
              <w:right w:val="single" w:sz="4" w:space="0" w:color="auto"/>
            </w:tcBorders>
            <w:shd w:val="clear" w:color="auto" w:fill="auto"/>
            <w:vAlign w:val="center"/>
          </w:tcPr>
          <w:p w:rsidR="00132408" w:rsidRPr="004E1A5D" w:rsidRDefault="00132408" w:rsidP="0057316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417" w:type="dxa"/>
            <w:tcBorders>
              <w:right w:val="single" w:sz="4" w:space="0" w:color="auto"/>
            </w:tcBorders>
            <w:vAlign w:val="center"/>
          </w:tcPr>
          <w:p w:rsidR="00132408" w:rsidRPr="00C67C24" w:rsidRDefault="00132408" w:rsidP="00573160">
            <w:pPr>
              <w:widowControl/>
              <w:jc w:val="center"/>
              <w:rPr>
                <w:rFonts w:ascii="宋体" w:hAnsi="宋体" w:cs="宋体"/>
                <w:color w:val="000000"/>
                <w:kern w:val="0"/>
                <w:sz w:val="22"/>
                <w:szCs w:val="22"/>
              </w:rPr>
            </w:pPr>
            <w:r w:rsidRPr="00C67C24">
              <w:rPr>
                <w:rFonts w:ascii="宋体" w:hAnsi="宋体" w:cs="宋体" w:hint="eastAsia"/>
                <w:color w:val="000000"/>
                <w:kern w:val="0"/>
                <w:sz w:val="22"/>
                <w:szCs w:val="22"/>
              </w:rPr>
              <w:t>45</w:t>
            </w:r>
          </w:p>
        </w:tc>
        <w:tc>
          <w:tcPr>
            <w:tcW w:w="1701" w:type="dxa"/>
            <w:tcBorders>
              <w:right w:val="single" w:sz="4" w:space="0" w:color="auto"/>
            </w:tcBorders>
            <w:vAlign w:val="center"/>
          </w:tcPr>
          <w:p w:rsidR="00132408" w:rsidRPr="004E1A5D" w:rsidRDefault="00132408" w:rsidP="00573160">
            <w:pPr>
              <w:widowControl/>
              <w:jc w:val="center"/>
              <w:rPr>
                <w:rFonts w:ascii="宋体" w:hAnsi="宋体" w:cs="宋体"/>
                <w:color w:val="000000"/>
                <w:kern w:val="0"/>
                <w:sz w:val="22"/>
                <w:szCs w:val="22"/>
              </w:rPr>
            </w:pPr>
            <w:r w:rsidRPr="004E1A5D">
              <w:rPr>
                <w:rFonts w:ascii="宋体" w:hAnsi="宋体" w:cs="宋体" w:hint="eastAsia"/>
                <w:color w:val="000000"/>
                <w:kern w:val="0"/>
                <w:sz w:val="22"/>
                <w:szCs w:val="22"/>
              </w:rPr>
              <w:t>53</w:t>
            </w:r>
          </w:p>
        </w:tc>
        <w:tc>
          <w:tcPr>
            <w:tcW w:w="1276" w:type="dxa"/>
            <w:vMerge w:val="restart"/>
            <w:tcBorders>
              <w:right w:val="single" w:sz="4" w:space="0" w:color="auto"/>
            </w:tcBorders>
          </w:tcPr>
          <w:p w:rsidR="00132408" w:rsidRPr="002561EA" w:rsidRDefault="00132408" w:rsidP="00573160">
            <w:pPr>
              <w:widowControl/>
              <w:jc w:val="center"/>
              <w:rPr>
                <w:b/>
                <w:kern w:val="0"/>
                <w:szCs w:val="21"/>
              </w:rPr>
            </w:pPr>
            <w:r w:rsidRPr="00573160">
              <w:rPr>
                <w:rFonts w:ascii="宋体" w:hAnsi="宋体" w:cs="宋体" w:hint="eastAsia"/>
                <w:color w:val="000000"/>
                <w:kern w:val="0"/>
                <w:sz w:val="22"/>
                <w:szCs w:val="22"/>
              </w:rPr>
              <w:t>防灾减灾工程方向</w:t>
            </w:r>
            <w:r w:rsidR="00DD6393">
              <w:rPr>
                <w:rFonts w:ascii="宋体" w:hAnsi="宋体" w:cs="宋体" w:hint="eastAsia"/>
                <w:color w:val="000000"/>
                <w:kern w:val="0"/>
                <w:sz w:val="22"/>
                <w:szCs w:val="22"/>
              </w:rPr>
              <w:t>（3人）</w:t>
            </w:r>
            <w:r w:rsidRPr="00573160">
              <w:rPr>
                <w:rFonts w:ascii="宋体" w:hAnsi="宋体" w:cs="宋体" w:hint="eastAsia"/>
                <w:color w:val="000000"/>
                <w:kern w:val="0"/>
                <w:sz w:val="22"/>
                <w:szCs w:val="22"/>
              </w:rPr>
              <w:t>见复试说明</w:t>
            </w:r>
          </w:p>
        </w:tc>
      </w:tr>
      <w:tr w:rsidR="00132408" w:rsidRPr="00044F52" w:rsidTr="00132408">
        <w:trPr>
          <w:trHeight w:val="373"/>
        </w:trPr>
        <w:tc>
          <w:tcPr>
            <w:tcW w:w="1809" w:type="dxa"/>
            <w:shd w:val="clear" w:color="auto" w:fill="auto"/>
            <w:noWrap/>
          </w:tcPr>
          <w:p w:rsidR="00132408" w:rsidRPr="00A4663F" w:rsidRDefault="00132408" w:rsidP="004B19D4">
            <w:pPr>
              <w:widowControl/>
              <w:jc w:val="left"/>
              <w:rPr>
                <w:kern w:val="0"/>
                <w:szCs w:val="21"/>
              </w:rPr>
            </w:pPr>
            <w:r w:rsidRPr="00A4663F">
              <w:rPr>
                <w:rFonts w:hint="eastAsia"/>
                <w:kern w:val="0"/>
                <w:szCs w:val="21"/>
              </w:rPr>
              <w:t>隧道地下工程</w:t>
            </w:r>
            <w:r>
              <w:rPr>
                <w:rFonts w:hint="eastAsia"/>
                <w:kern w:val="0"/>
                <w:szCs w:val="21"/>
              </w:rPr>
              <w:t>组</w:t>
            </w:r>
          </w:p>
        </w:tc>
        <w:tc>
          <w:tcPr>
            <w:tcW w:w="2109" w:type="dxa"/>
            <w:shd w:val="clear" w:color="auto" w:fill="auto"/>
            <w:noWrap/>
          </w:tcPr>
          <w:p w:rsidR="00132408" w:rsidRPr="00A4663F" w:rsidRDefault="00132408" w:rsidP="00573160">
            <w:pPr>
              <w:widowControl/>
              <w:jc w:val="left"/>
              <w:rPr>
                <w:kern w:val="0"/>
                <w:szCs w:val="21"/>
              </w:rPr>
            </w:pPr>
            <w:r w:rsidRPr="00A4663F">
              <w:rPr>
                <w:rFonts w:hint="eastAsia"/>
                <w:kern w:val="0"/>
                <w:szCs w:val="21"/>
              </w:rPr>
              <w:t>隧道与地下工程</w:t>
            </w:r>
          </w:p>
        </w:tc>
        <w:tc>
          <w:tcPr>
            <w:tcW w:w="1152" w:type="dxa"/>
            <w:tcBorders>
              <w:right w:val="single" w:sz="4" w:space="0" w:color="auto"/>
            </w:tcBorders>
            <w:shd w:val="clear" w:color="auto" w:fill="auto"/>
            <w:vAlign w:val="center"/>
          </w:tcPr>
          <w:p w:rsidR="00132408" w:rsidRPr="004E1A5D" w:rsidRDefault="00132408" w:rsidP="0057316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417" w:type="dxa"/>
            <w:tcBorders>
              <w:right w:val="single" w:sz="4" w:space="0" w:color="auto"/>
            </w:tcBorders>
            <w:vAlign w:val="center"/>
          </w:tcPr>
          <w:p w:rsidR="00132408" w:rsidRPr="00C67C24" w:rsidRDefault="00132408" w:rsidP="00573160">
            <w:pPr>
              <w:widowControl/>
              <w:jc w:val="center"/>
              <w:rPr>
                <w:rFonts w:ascii="宋体" w:hAnsi="宋体" w:cs="宋体"/>
                <w:color w:val="000000"/>
                <w:kern w:val="0"/>
                <w:sz w:val="22"/>
                <w:szCs w:val="22"/>
              </w:rPr>
            </w:pPr>
            <w:r w:rsidRPr="00C67C24">
              <w:rPr>
                <w:rFonts w:ascii="宋体" w:hAnsi="宋体" w:cs="宋体" w:hint="eastAsia"/>
                <w:color w:val="000000"/>
                <w:kern w:val="0"/>
                <w:sz w:val="22"/>
                <w:szCs w:val="22"/>
              </w:rPr>
              <w:t>33</w:t>
            </w:r>
          </w:p>
        </w:tc>
        <w:tc>
          <w:tcPr>
            <w:tcW w:w="1701" w:type="dxa"/>
            <w:tcBorders>
              <w:right w:val="single" w:sz="4" w:space="0" w:color="auto"/>
            </w:tcBorders>
            <w:vAlign w:val="center"/>
          </w:tcPr>
          <w:p w:rsidR="00132408" w:rsidRPr="004E1A5D" w:rsidRDefault="00132408" w:rsidP="00573160">
            <w:pPr>
              <w:widowControl/>
              <w:jc w:val="center"/>
              <w:rPr>
                <w:rFonts w:ascii="宋体" w:hAnsi="宋体" w:cs="宋体"/>
                <w:color w:val="000000"/>
                <w:kern w:val="0"/>
                <w:sz w:val="22"/>
                <w:szCs w:val="22"/>
              </w:rPr>
            </w:pPr>
            <w:r w:rsidRPr="004E1A5D">
              <w:rPr>
                <w:rFonts w:ascii="宋体" w:hAnsi="宋体" w:cs="宋体" w:hint="eastAsia"/>
                <w:color w:val="000000"/>
                <w:kern w:val="0"/>
                <w:sz w:val="22"/>
                <w:szCs w:val="22"/>
              </w:rPr>
              <w:t>29</w:t>
            </w:r>
          </w:p>
        </w:tc>
        <w:tc>
          <w:tcPr>
            <w:tcW w:w="1276" w:type="dxa"/>
            <w:vMerge/>
            <w:tcBorders>
              <w:right w:val="single" w:sz="4" w:space="0" w:color="auto"/>
            </w:tcBorders>
          </w:tcPr>
          <w:p w:rsidR="00132408" w:rsidRPr="002561EA" w:rsidRDefault="00132408" w:rsidP="00573160">
            <w:pPr>
              <w:widowControl/>
              <w:jc w:val="left"/>
              <w:rPr>
                <w:b/>
                <w:kern w:val="0"/>
                <w:szCs w:val="21"/>
              </w:rPr>
            </w:pPr>
          </w:p>
        </w:tc>
      </w:tr>
      <w:tr w:rsidR="00132408" w:rsidRPr="00044F52" w:rsidTr="00132408">
        <w:trPr>
          <w:trHeight w:val="300"/>
        </w:trPr>
        <w:tc>
          <w:tcPr>
            <w:tcW w:w="1809" w:type="dxa"/>
            <w:shd w:val="clear" w:color="auto" w:fill="auto"/>
            <w:noWrap/>
          </w:tcPr>
          <w:p w:rsidR="00132408" w:rsidRPr="00A4663F" w:rsidRDefault="00132408" w:rsidP="004B19D4">
            <w:pPr>
              <w:widowControl/>
              <w:jc w:val="left"/>
              <w:rPr>
                <w:kern w:val="0"/>
                <w:szCs w:val="21"/>
              </w:rPr>
            </w:pPr>
            <w:r w:rsidRPr="00A4663F">
              <w:rPr>
                <w:rFonts w:hint="eastAsia"/>
                <w:kern w:val="0"/>
                <w:szCs w:val="21"/>
              </w:rPr>
              <w:t>岩土工程</w:t>
            </w:r>
            <w:r>
              <w:rPr>
                <w:rFonts w:hint="eastAsia"/>
                <w:kern w:val="0"/>
                <w:szCs w:val="21"/>
              </w:rPr>
              <w:t>组</w:t>
            </w:r>
          </w:p>
        </w:tc>
        <w:tc>
          <w:tcPr>
            <w:tcW w:w="2109" w:type="dxa"/>
            <w:shd w:val="clear" w:color="auto" w:fill="auto"/>
            <w:noWrap/>
          </w:tcPr>
          <w:p w:rsidR="00132408" w:rsidRPr="00A4663F" w:rsidRDefault="00132408" w:rsidP="00573160">
            <w:pPr>
              <w:widowControl/>
              <w:jc w:val="left"/>
              <w:rPr>
                <w:kern w:val="0"/>
                <w:szCs w:val="21"/>
              </w:rPr>
            </w:pPr>
            <w:r w:rsidRPr="00A4663F">
              <w:rPr>
                <w:rFonts w:hint="eastAsia"/>
                <w:kern w:val="0"/>
                <w:szCs w:val="21"/>
              </w:rPr>
              <w:t>岩土工程</w:t>
            </w:r>
          </w:p>
        </w:tc>
        <w:tc>
          <w:tcPr>
            <w:tcW w:w="1152" w:type="dxa"/>
            <w:tcBorders>
              <w:right w:val="single" w:sz="4" w:space="0" w:color="auto"/>
            </w:tcBorders>
            <w:shd w:val="clear" w:color="auto" w:fill="auto"/>
            <w:vAlign w:val="center"/>
          </w:tcPr>
          <w:p w:rsidR="00132408" w:rsidRPr="004E1A5D" w:rsidRDefault="00132408" w:rsidP="00573160">
            <w:pPr>
              <w:widowControl/>
              <w:jc w:val="center"/>
              <w:rPr>
                <w:rFonts w:ascii="宋体" w:hAnsi="宋体" w:cs="宋体"/>
                <w:color w:val="000000"/>
                <w:kern w:val="0"/>
                <w:sz w:val="22"/>
                <w:szCs w:val="22"/>
              </w:rPr>
            </w:pPr>
            <w:r w:rsidRPr="004E1A5D">
              <w:rPr>
                <w:rFonts w:ascii="宋体" w:hAnsi="宋体" w:cs="宋体" w:hint="eastAsia"/>
                <w:color w:val="000000"/>
                <w:kern w:val="0"/>
                <w:sz w:val="22"/>
                <w:szCs w:val="22"/>
              </w:rPr>
              <w:t>1</w:t>
            </w:r>
            <w:r>
              <w:rPr>
                <w:rFonts w:ascii="宋体" w:hAnsi="宋体" w:cs="宋体" w:hint="eastAsia"/>
                <w:color w:val="000000"/>
                <w:kern w:val="0"/>
                <w:sz w:val="22"/>
                <w:szCs w:val="22"/>
              </w:rPr>
              <w:t>1</w:t>
            </w:r>
          </w:p>
        </w:tc>
        <w:tc>
          <w:tcPr>
            <w:tcW w:w="1417" w:type="dxa"/>
            <w:tcBorders>
              <w:right w:val="single" w:sz="4" w:space="0" w:color="auto"/>
            </w:tcBorders>
            <w:vAlign w:val="center"/>
          </w:tcPr>
          <w:p w:rsidR="00132408" w:rsidRPr="00C67C24" w:rsidRDefault="00132408" w:rsidP="00573160">
            <w:pPr>
              <w:widowControl/>
              <w:jc w:val="center"/>
              <w:rPr>
                <w:rFonts w:ascii="宋体" w:hAnsi="宋体" w:cs="宋体"/>
                <w:color w:val="000000"/>
                <w:kern w:val="0"/>
                <w:sz w:val="22"/>
                <w:szCs w:val="22"/>
              </w:rPr>
            </w:pPr>
            <w:r w:rsidRPr="00C67C24">
              <w:rPr>
                <w:rFonts w:ascii="宋体" w:hAnsi="宋体" w:cs="宋体" w:hint="eastAsia"/>
                <w:color w:val="000000"/>
                <w:kern w:val="0"/>
                <w:sz w:val="22"/>
                <w:szCs w:val="22"/>
              </w:rPr>
              <w:t>17</w:t>
            </w:r>
          </w:p>
        </w:tc>
        <w:tc>
          <w:tcPr>
            <w:tcW w:w="1701" w:type="dxa"/>
            <w:tcBorders>
              <w:right w:val="single" w:sz="4" w:space="0" w:color="auto"/>
            </w:tcBorders>
            <w:vAlign w:val="center"/>
          </w:tcPr>
          <w:p w:rsidR="00132408" w:rsidRPr="004E1A5D" w:rsidRDefault="00132408" w:rsidP="00573160">
            <w:pPr>
              <w:widowControl/>
              <w:jc w:val="center"/>
              <w:rPr>
                <w:rFonts w:ascii="宋体" w:hAnsi="宋体" w:cs="宋体"/>
                <w:color w:val="000000"/>
                <w:kern w:val="0"/>
                <w:sz w:val="22"/>
                <w:szCs w:val="22"/>
              </w:rPr>
            </w:pPr>
            <w:r w:rsidRPr="004E1A5D">
              <w:rPr>
                <w:rFonts w:ascii="宋体" w:hAnsi="宋体" w:cs="宋体" w:hint="eastAsia"/>
                <w:color w:val="000000"/>
                <w:kern w:val="0"/>
                <w:sz w:val="22"/>
                <w:szCs w:val="22"/>
              </w:rPr>
              <w:t>20</w:t>
            </w:r>
          </w:p>
        </w:tc>
        <w:tc>
          <w:tcPr>
            <w:tcW w:w="1276" w:type="dxa"/>
            <w:vMerge/>
            <w:tcBorders>
              <w:right w:val="single" w:sz="4" w:space="0" w:color="auto"/>
            </w:tcBorders>
          </w:tcPr>
          <w:p w:rsidR="00132408" w:rsidRDefault="00132408" w:rsidP="00573160">
            <w:pPr>
              <w:widowControl/>
              <w:jc w:val="left"/>
              <w:rPr>
                <w:kern w:val="0"/>
                <w:szCs w:val="21"/>
              </w:rPr>
            </w:pPr>
          </w:p>
        </w:tc>
      </w:tr>
      <w:tr w:rsidR="00132408" w:rsidRPr="00044F52" w:rsidTr="00132408">
        <w:trPr>
          <w:trHeight w:val="320"/>
        </w:trPr>
        <w:tc>
          <w:tcPr>
            <w:tcW w:w="1809" w:type="dxa"/>
            <w:shd w:val="clear" w:color="auto" w:fill="auto"/>
            <w:noWrap/>
          </w:tcPr>
          <w:p w:rsidR="00132408" w:rsidRPr="00A4663F" w:rsidRDefault="00132408" w:rsidP="004B19D4">
            <w:pPr>
              <w:widowControl/>
              <w:jc w:val="left"/>
              <w:rPr>
                <w:kern w:val="0"/>
                <w:szCs w:val="21"/>
              </w:rPr>
            </w:pPr>
            <w:r w:rsidRPr="00A4663F">
              <w:rPr>
                <w:rFonts w:hint="eastAsia"/>
                <w:kern w:val="0"/>
                <w:szCs w:val="21"/>
              </w:rPr>
              <w:t>建筑结构</w:t>
            </w:r>
            <w:r>
              <w:rPr>
                <w:rFonts w:hint="eastAsia"/>
                <w:kern w:val="0"/>
                <w:szCs w:val="21"/>
              </w:rPr>
              <w:t>工程组</w:t>
            </w:r>
          </w:p>
        </w:tc>
        <w:tc>
          <w:tcPr>
            <w:tcW w:w="2109" w:type="dxa"/>
            <w:shd w:val="clear" w:color="auto" w:fill="auto"/>
            <w:noWrap/>
          </w:tcPr>
          <w:p w:rsidR="00132408" w:rsidRPr="00A4663F" w:rsidRDefault="00132408" w:rsidP="00573160">
            <w:pPr>
              <w:widowControl/>
              <w:jc w:val="left"/>
              <w:rPr>
                <w:kern w:val="0"/>
                <w:szCs w:val="21"/>
              </w:rPr>
            </w:pPr>
            <w:r w:rsidRPr="00A4663F">
              <w:rPr>
                <w:rFonts w:hint="eastAsia"/>
                <w:kern w:val="0"/>
                <w:szCs w:val="21"/>
              </w:rPr>
              <w:t>建筑结构</w:t>
            </w:r>
          </w:p>
        </w:tc>
        <w:tc>
          <w:tcPr>
            <w:tcW w:w="1152" w:type="dxa"/>
            <w:tcBorders>
              <w:right w:val="single" w:sz="4" w:space="0" w:color="auto"/>
            </w:tcBorders>
            <w:shd w:val="clear" w:color="auto" w:fill="auto"/>
            <w:vAlign w:val="center"/>
          </w:tcPr>
          <w:p w:rsidR="00132408" w:rsidRPr="004E1A5D" w:rsidRDefault="00132408" w:rsidP="00573160">
            <w:pPr>
              <w:widowControl/>
              <w:jc w:val="center"/>
              <w:rPr>
                <w:rFonts w:ascii="宋体" w:hAnsi="宋体" w:cs="宋体"/>
                <w:color w:val="000000"/>
                <w:kern w:val="0"/>
                <w:sz w:val="22"/>
                <w:szCs w:val="22"/>
              </w:rPr>
            </w:pPr>
            <w:r w:rsidRPr="004E1A5D">
              <w:rPr>
                <w:rFonts w:ascii="宋体" w:hAnsi="宋体" w:cs="宋体" w:hint="eastAsia"/>
                <w:color w:val="000000"/>
                <w:kern w:val="0"/>
                <w:sz w:val="22"/>
                <w:szCs w:val="22"/>
              </w:rPr>
              <w:t>3</w:t>
            </w:r>
            <w:r>
              <w:rPr>
                <w:rFonts w:ascii="宋体" w:hAnsi="宋体" w:cs="宋体" w:hint="eastAsia"/>
                <w:color w:val="000000"/>
                <w:kern w:val="0"/>
                <w:sz w:val="22"/>
                <w:szCs w:val="22"/>
              </w:rPr>
              <w:t>1</w:t>
            </w:r>
          </w:p>
        </w:tc>
        <w:tc>
          <w:tcPr>
            <w:tcW w:w="1417" w:type="dxa"/>
            <w:tcBorders>
              <w:right w:val="single" w:sz="4" w:space="0" w:color="auto"/>
            </w:tcBorders>
            <w:vAlign w:val="center"/>
          </w:tcPr>
          <w:p w:rsidR="00132408" w:rsidRPr="00C67C24" w:rsidRDefault="00132408" w:rsidP="00573160">
            <w:pPr>
              <w:widowControl/>
              <w:jc w:val="center"/>
              <w:rPr>
                <w:rFonts w:ascii="宋体" w:hAnsi="宋体" w:cs="宋体"/>
                <w:color w:val="000000"/>
                <w:kern w:val="0"/>
                <w:sz w:val="22"/>
                <w:szCs w:val="22"/>
              </w:rPr>
            </w:pPr>
            <w:r w:rsidRPr="00C67C24">
              <w:rPr>
                <w:rFonts w:ascii="宋体" w:hAnsi="宋体" w:cs="宋体" w:hint="eastAsia"/>
                <w:color w:val="000000"/>
                <w:kern w:val="0"/>
                <w:sz w:val="22"/>
                <w:szCs w:val="22"/>
              </w:rPr>
              <w:t>47</w:t>
            </w:r>
          </w:p>
        </w:tc>
        <w:tc>
          <w:tcPr>
            <w:tcW w:w="1701" w:type="dxa"/>
            <w:tcBorders>
              <w:right w:val="single" w:sz="4" w:space="0" w:color="auto"/>
            </w:tcBorders>
            <w:vAlign w:val="center"/>
          </w:tcPr>
          <w:p w:rsidR="00132408" w:rsidRPr="004E1A5D" w:rsidRDefault="00132408" w:rsidP="00573160">
            <w:pPr>
              <w:widowControl/>
              <w:jc w:val="center"/>
              <w:rPr>
                <w:rFonts w:ascii="宋体" w:hAnsi="宋体" w:cs="宋体"/>
                <w:color w:val="000000"/>
                <w:kern w:val="0"/>
                <w:sz w:val="22"/>
                <w:szCs w:val="22"/>
              </w:rPr>
            </w:pPr>
            <w:r w:rsidRPr="004E1A5D">
              <w:rPr>
                <w:rFonts w:ascii="宋体" w:hAnsi="宋体" w:cs="宋体" w:hint="eastAsia"/>
                <w:color w:val="000000"/>
                <w:kern w:val="0"/>
                <w:sz w:val="22"/>
                <w:szCs w:val="22"/>
              </w:rPr>
              <w:t>37</w:t>
            </w:r>
          </w:p>
        </w:tc>
        <w:tc>
          <w:tcPr>
            <w:tcW w:w="1276" w:type="dxa"/>
            <w:vMerge/>
            <w:tcBorders>
              <w:right w:val="single" w:sz="4" w:space="0" w:color="auto"/>
            </w:tcBorders>
          </w:tcPr>
          <w:p w:rsidR="00132408" w:rsidRDefault="00132408" w:rsidP="00573160">
            <w:pPr>
              <w:widowControl/>
              <w:jc w:val="left"/>
              <w:rPr>
                <w:kern w:val="0"/>
                <w:szCs w:val="21"/>
              </w:rPr>
            </w:pPr>
          </w:p>
        </w:tc>
      </w:tr>
    </w:tbl>
    <w:p w:rsidR="00F242D9" w:rsidRPr="00141303" w:rsidRDefault="00F242D9" w:rsidP="00F242D9">
      <w:pPr>
        <w:spacing w:line="360" w:lineRule="auto"/>
        <w:ind w:firstLineChars="150" w:firstLine="422"/>
        <w:jc w:val="left"/>
        <w:rPr>
          <w:rFonts w:ascii="宋体" w:hAnsi="宋体" w:cs="宋体"/>
          <w:b/>
          <w:kern w:val="0"/>
          <w:sz w:val="28"/>
          <w:szCs w:val="28"/>
        </w:rPr>
      </w:pPr>
      <w:r w:rsidRPr="00141303">
        <w:rPr>
          <w:rFonts w:ascii="宋体" w:hAnsi="宋体" w:cs="宋体" w:hint="eastAsia"/>
          <w:b/>
          <w:kern w:val="0"/>
          <w:sz w:val="28"/>
          <w:szCs w:val="28"/>
        </w:rPr>
        <w:t>2、建筑与土木工程（全日制专硕）各方向的复试分配</w:t>
      </w:r>
    </w:p>
    <w:p w:rsidR="00F242D9" w:rsidRDefault="00F242D9" w:rsidP="00F242D9">
      <w:pPr>
        <w:adjustRightInd w:val="0"/>
        <w:snapToGrid w:val="0"/>
        <w:spacing w:line="360" w:lineRule="auto"/>
        <w:ind w:firstLine="540"/>
        <w:jc w:val="left"/>
        <w:rPr>
          <w:sz w:val="24"/>
        </w:rPr>
      </w:pPr>
      <w:r w:rsidRPr="00B7224C">
        <w:rPr>
          <w:sz w:val="24"/>
        </w:rPr>
        <w:t>1</w:t>
      </w:r>
      <w:r w:rsidRPr="00B7224C">
        <w:rPr>
          <w:sz w:val="24"/>
        </w:rPr>
        <w:t>）复试分组：本次复试中设桥梁工程、隧道与地下工程、岩土工程、建筑结构</w:t>
      </w:r>
      <w:r>
        <w:rPr>
          <w:rFonts w:hint="eastAsia"/>
          <w:sz w:val="24"/>
        </w:rPr>
        <w:t>工程</w:t>
      </w:r>
      <w:r w:rsidRPr="00B7224C">
        <w:rPr>
          <w:sz w:val="24"/>
        </w:rPr>
        <w:t>四个复试组（</w:t>
      </w:r>
      <w:r w:rsidRPr="00B7224C">
        <w:rPr>
          <w:rFonts w:hint="eastAsia"/>
          <w:sz w:val="24"/>
        </w:rPr>
        <w:t>均含防灾方向</w:t>
      </w:r>
      <w:r w:rsidRPr="00B7224C">
        <w:rPr>
          <w:sz w:val="24"/>
        </w:rPr>
        <w:t>）</w:t>
      </w:r>
      <w:r w:rsidRPr="00B7224C">
        <w:rPr>
          <w:rFonts w:hint="eastAsia"/>
          <w:sz w:val="24"/>
        </w:rPr>
        <w:t>，</w:t>
      </w:r>
      <w:r>
        <w:rPr>
          <w:rFonts w:hint="eastAsia"/>
          <w:sz w:val="24"/>
        </w:rPr>
        <w:t>各方向</w:t>
      </w:r>
      <w:r w:rsidR="001758C9">
        <w:rPr>
          <w:rFonts w:hint="eastAsia"/>
          <w:sz w:val="24"/>
        </w:rPr>
        <w:t>拟录取</w:t>
      </w:r>
      <w:r>
        <w:rPr>
          <w:rFonts w:hint="eastAsia"/>
          <w:sz w:val="24"/>
        </w:rPr>
        <w:t>人数</w:t>
      </w:r>
      <w:r w:rsidRPr="00B7224C">
        <w:rPr>
          <w:rFonts w:hint="eastAsia"/>
          <w:sz w:val="24"/>
        </w:rPr>
        <w:t>见表</w:t>
      </w:r>
      <w:r>
        <w:rPr>
          <w:rFonts w:hint="eastAsia"/>
          <w:sz w:val="24"/>
        </w:rPr>
        <w:t>三</w:t>
      </w:r>
      <w:r w:rsidRPr="00B7224C">
        <w:rPr>
          <w:sz w:val="24"/>
        </w:rPr>
        <w:t>。</w:t>
      </w:r>
    </w:p>
    <w:p w:rsidR="00E963A1" w:rsidRDefault="00F242D9" w:rsidP="00F242D9">
      <w:pPr>
        <w:adjustRightInd w:val="0"/>
        <w:snapToGrid w:val="0"/>
        <w:spacing w:line="360" w:lineRule="auto"/>
        <w:ind w:firstLine="540"/>
        <w:jc w:val="left"/>
        <w:rPr>
          <w:sz w:val="24"/>
        </w:rPr>
      </w:pPr>
      <w:r w:rsidRPr="00B7224C">
        <w:rPr>
          <w:rFonts w:hint="eastAsia"/>
          <w:sz w:val="24"/>
        </w:rPr>
        <w:t>2</w:t>
      </w:r>
      <w:r w:rsidRPr="00B7224C">
        <w:rPr>
          <w:rFonts w:hint="eastAsia"/>
          <w:sz w:val="24"/>
        </w:rPr>
        <w:t>）</w:t>
      </w:r>
      <w:r w:rsidRPr="00B7224C">
        <w:rPr>
          <w:sz w:val="24"/>
        </w:rPr>
        <w:t>各位具有复试资格的考生</w:t>
      </w:r>
      <w:r w:rsidRPr="00B7224C">
        <w:rPr>
          <w:rFonts w:hint="eastAsia"/>
          <w:sz w:val="24"/>
        </w:rPr>
        <w:t>，</w:t>
      </w:r>
      <w:r w:rsidRPr="00B7224C">
        <w:rPr>
          <w:sz w:val="24"/>
        </w:rPr>
        <w:t>请</w:t>
      </w:r>
      <w:r>
        <w:rPr>
          <w:sz w:val="24"/>
        </w:rPr>
        <w:t>向</w:t>
      </w:r>
      <w:r w:rsidRPr="00B7224C">
        <w:rPr>
          <w:sz w:val="24"/>
        </w:rPr>
        <w:t>电子邮箱</w:t>
      </w:r>
      <w:r w:rsidRPr="00B7224C">
        <w:rPr>
          <w:sz w:val="24"/>
        </w:rPr>
        <w:t>mwang@bjtu.edu.cn</w:t>
      </w:r>
      <w:r>
        <w:rPr>
          <w:rFonts w:hint="eastAsia"/>
          <w:sz w:val="24"/>
        </w:rPr>
        <w:t>发邮件申请</w:t>
      </w:r>
      <w:r w:rsidRPr="00B7224C">
        <w:rPr>
          <w:sz w:val="24"/>
        </w:rPr>
        <w:t>复试方向</w:t>
      </w:r>
      <w:r w:rsidRPr="00B7224C">
        <w:rPr>
          <w:rFonts w:hint="eastAsia"/>
          <w:sz w:val="24"/>
        </w:rPr>
        <w:t>，</w:t>
      </w:r>
      <w:r>
        <w:rPr>
          <w:rFonts w:hint="eastAsia"/>
          <w:sz w:val="24"/>
        </w:rPr>
        <w:t>截止时间为：</w:t>
      </w:r>
      <w:r w:rsidRPr="00B7224C">
        <w:rPr>
          <w:rFonts w:hint="eastAsia"/>
          <w:sz w:val="24"/>
        </w:rPr>
        <w:t>3</w:t>
      </w:r>
      <w:r w:rsidRPr="00B7224C">
        <w:rPr>
          <w:sz w:val="24"/>
        </w:rPr>
        <w:t>月</w:t>
      </w:r>
      <w:r w:rsidR="00132408">
        <w:rPr>
          <w:rFonts w:hint="eastAsia"/>
          <w:sz w:val="24"/>
        </w:rPr>
        <w:t>24</w:t>
      </w:r>
      <w:r w:rsidRPr="00B7224C">
        <w:rPr>
          <w:sz w:val="24"/>
        </w:rPr>
        <w:t>日</w:t>
      </w:r>
      <w:r>
        <w:rPr>
          <w:rFonts w:hint="eastAsia"/>
          <w:sz w:val="24"/>
        </w:rPr>
        <w:t>上午</w:t>
      </w:r>
      <w:r w:rsidR="006D470D">
        <w:rPr>
          <w:rFonts w:hint="eastAsia"/>
          <w:sz w:val="24"/>
        </w:rPr>
        <w:t>10</w:t>
      </w:r>
      <w:r>
        <w:rPr>
          <w:rFonts w:hint="eastAsia"/>
          <w:sz w:val="24"/>
        </w:rPr>
        <w:t>：</w:t>
      </w:r>
      <w:r>
        <w:rPr>
          <w:rFonts w:hint="eastAsia"/>
          <w:sz w:val="24"/>
        </w:rPr>
        <w:t>00</w:t>
      </w:r>
      <w:r>
        <w:rPr>
          <w:rFonts w:hint="eastAsia"/>
          <w:sz w:val="24"/>
        </w:rPr>
        <w:t>。</w:t>
      </w:r>
      <w:r w:rsidRPr="00FA423C">
        <w:rPr>
          <w:rFonts w:hint="eastAsia"/>
          <w:sz w:val="24"/>
        </w:rPr>
        <w:t>邮</w:t>
      </w:r>
      <w:r>
        <w:rPr>
          <w:rFonts w:hint="eastAsia"/>
          <w:sz w:val="24"/>
        </w:rPr>
        <w:t>件</w:t>
      </w:r>
      <w:r w:rsidRPr="00FA423C">
        <w:rPr>
          <w:rFonts w:hint="eastAsia"/>
          <w:sz w:val="24"/>
        </w:rPr>
        <w:t>主题格式：</w:t>
      </w:r>
      <w:r>
        <w:rPr>
          <w:rFonts w:hint="eastAsia"/>
          <w:sz w:val="24"/>
        </w:rPr>
        <w:t>建筑与</w:t>
      </w:r>
      <w:r w:rsidR="00FC2D33">
        <w:rPr>
          <w:rFonts w:hint="eastAsia"/>
          <w:sz w:val="24"/>
        </w:rPr>
        <w:t>土</w:t>
      </w:r>
      <w:r>
        <w:rPr>
          <w:rFonts w:hint="eastAsia"/>
          <w:sz w:val="24"/>
        </w:rPr>
        <w:t>木工程（全日制专业硕士）</w:t>
      </w:r>
      <w:r>
        <w:rPr>
          <w:rFonts w:hint="eastAsia"/>
          <w:sz w:val="24"/>
        </w:rPr>
        <w:t>-</w:t>
      </w:r>
      <w:r>
        <w:rPr>
          <w:rFonts w:hint="eastAsia"/>
          <w:sz w:val="24"/>
        </w:rPr>
        <w:t>方向</w:t>
      </w:r>
      <w:r>
        <w:rPr>
          <w:rFonts w:hint="eastAsia"/>
          <w:sz w:val="24"/>
        </w:rPr>
        <w:t>-</w:t>
      </w:r>
      <w:r>
        <w:rPr>
          <w:rFonts w:hint="eastAsia"/>
          <w:sz w:val="24"/>
        </w:rPr>
        <w:t>姓名</w:t>
      </w:r>
      <w:r w:rsidR="0034048E">
        <w:rPr>
          <w:rFonts w:hint="eastAsia"/>
          <w:sz w:val="24"/>
        </w:rPr>
        <w:t>-</w:t>
      </w:r>
      <w:r w:rsidR="0034048E">
        <w:rPr>
          <w:rFonts w:hint="eastAsia"/>
          <w:sz w:val="24"/>
        </w:rPr>
        <w:t>初试分数</w:t>
      </w:r>
      <w:r>
        <w:rPr>
          <w:rFonts w:hint="eastAsia"/>
          <w:sz w:val="24"/>
        </w:rPr>
        <w:t>，未按此格式发送者，不予接收。</w:t>
      </w:r>
    </w:p>
    <w:p w:rsidR="00F242D9" w:rsidRDefault="00F242D9" w:rsidP="00F242D9">
      <w:pPr>
        <w:adjustRightInd w:val="0"/>
        <w:snapToGrid w:val="0"/>
        <w:spacing w:line="360" w:lineRule="auto"/>
        <w:ind w:firstLine="540"/>
        <w:jc w:val="left"/>
        <w:rPr>
          <w:sz w:val="24"/>
        </w:rPr>
      </w:pPr>
      <w:r>
        <w:rPr>
          <w:rFonts w:hint="eastAsia"/>
          <w:sz w:val="24"/>
        </w:rPr>
        <w:t>3</w:t>
      </w:r>
      <w:r w:rsidRPr="00FA423C">
        <w:rPr>
          <w:sz w:val="24"/>
        </w:rPr>
        <w:t>）</w:t>
      </w:r>
      <w:r>
        <w:rPr>
          <w:rFonts w:hint="eastAsia"/>
          <w:sz w:val="24"/>
        </w:rPr>
        <w:t>报</w:t>
      </w:r>
      <w:r w:rsidRPr="00B7224C">
        <w:rPr>
          <w:sz w:val="24"/>
        </w:rPr>
        <w:t>防灾减灾方向考生须于</w:t>
      </w:r>
      <w:r w:rsidRPr="00B7224C">
        <w:rPr>
          <w:rFonts w:hint="eastAsia"/>
          <w:sz w:val="24"/>
        </w:rPr>
        <w:t>3</w:t>
      </w:r>
      <w:r w:rsidRPr="00B7224C">
        <w:rPr>
          <w:sz w:val="24"/>
        </w:rPr>
        <w:t>月</w:t>
      </w:r>
      <w:r>
        <w:rPr>
          <w:rFonts w:hint="eastAsia"/>
          <w:sz w:val="24"/>
        </w:rPr>
        <w:t>24</w:t>
      </w:r>
      <w:r w:rsidRPr="00B7224C">
        <w:rPr>
          <w:sz w:val="24"/>
        </w:rPr>
        <w:t>日</w:t>
      </w:r>
      <w:r>
        <w:rPr>
          <w:rFonts w:hint="eastAsia"/>
          <w:sz w:val="24"/>
        </w:rPr>
        <w:t>上午</w:t>
      </w:r>
      <w:r w:rsidR="006D470D">
        <w:rPr>
          <w:rFonts w:hint="eastAsia"/>
          <w:sz w:val="24"/>
        </w:rPr>
        <w:t>10</w:t>
      </w:r>
      <w:r>
        <w:rPr>
          <w:rFonts w:hint="eastAsia"/>
          <w:sz w:val="24"/>
        </w:rPr>
        <w:t>：</w:t>
      </w:r>
      <w:r>
        <w:rPr>
          <w:rFonts w:hint="eastAsia"/>
          <w:sz w:val="24"/>
        </w:rPr>
        <w:t>00</w:t>
      </w:r>
      <w:r w:rsidRPr="00B7224C">
        <w:rPr>
          <w:sz w:val="24"/>
        </w:rPr>
        <w:t>前向电子邮箱</w:t>
      </w:r>
      <w:r w:rsidRPr="00B7224C">
        <w:rPr>
          <w:sz w:val="24"/>
        </w:rPr>
        <w:t>mwang@bjtu.edu.cn</w:t>
      </w:r>
      <w:r w:rsidRPr="00B7224C">
        <w:rPr>
          <w:sz w:val="24"/>
        </w:rPr>
        <w:t>确认参加复试</w:t>
      </w:r>
      <w:r w:rsidRPr="00B7224C">
        <w:rPr>
          <w:rFonts w:hint="eastAsia"/>
          <w:sz w:val="24"/>
        </w:rPr>
        <w:t>方向</w:t>
      </w:r>
      <w:r w:rsidRPr="00B7224C">
        <w:rPr>
          <w:sz w:val="24"/>
        </w:rPr>
        <w:t>的组别</w:t>
      </w:r>
      <w:r>
        <w:rPr>
          <w:rFonts w:hint="eastAsia"/>
          <w:sz w:val="24"/>
        </w:rPr>
        <w:t>（见表三）</w:t>
      </w:r>
      <w:r w:rsidRPr="00B7224C">
        <w:rPr>
          <w:rFonts w:hint="eastAsia"/>
          <w:sz w:val="24"/>
        </w:rPr>
        <w:t>。通过复试者占用该组别录取名额，但研究方向依旧为</w:t>
      </w:r>
      <w:r w:rsidRPr="00B7224C">
        <w:rPr>
          <w:sz w:val="24"/>
        </w:rPr>
        <w:t>防灾方向。</w:t>
      </w:r>
      <w:r w:rsidRPr="00FA423C">
        <w:rPr>
          <w:rFonts w:hint="eastAsia"/>
          <w:sz w:val="24"/>
        </w:rPr>
        <w:t>邮箱主题格式：</w:t>
      </w:r>
      <w:r w:rsidR="004659D2">
        <w:rPr>
          <w:rFonts w:hint="eastAsia"/>
          <w:sz w:val="24"/>
        </w:rPr>
        <w:t>建筑与土木工程</w:t>
      </w:r>
      <w:r w:rsidRPr="00FA423C">
        <w:rPr>
          <w:rFonts w:hint="eastAsia"/>
          <w:sz w:val="24"/>
        </w:rPr>
        <w:t>防灾</w:t>
      </w:r>
      <w:r w:rsidRPr="00FA423C">
        <w:rPr>
          <w:rFonts w:hint="eastAsia"/>
          <w:sz w:val="24"/>
        </w:rPr>
        <w:t>-</w:t>
      </w:r>
      <w:r w:rsidRPr="00FA423C">
        <w:rPr>
          <w:rFonts w:hint="eastAsia"/>
          <w:sz w:val="24"/>
        </w:rPr>
        <w:t>姓名</w:t>
      </w:r>
      <w:r>
        <w:rPr>
          <w:rFonts w:hint="eastAsia"/>
          <w:sz w:val="24"/>
        </w:rPr>
        <w:t>-</w:t>
      </w:r>
      <w:r>
        <w:rPr>
          <w:rFonts w:hint="eastAsia"/>
          <w:sz w:val="24"/>
        </w:rPr>
        <w:t>拟报方向</w:t>
      </w:r>
      <w:r w:rsidRPr="00FA423C">
        <w:rPr>
          <w:rFonts w:hint="eastAsia"/>
          <w:sz w:val="24"/>
        </w:rPr>
        <w:t>。</w:t>
      </w: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52"/>
        <w:gridCol w:w="1134"/>
        <w:gridCol w:w="1134"/>
        <w:gridCol w:w="1560"/>
      </w:tblGrid>
      <w:tr w:rsidR="00E963A1" w:rsidRPr="00044F52" w:rsidTr="00E5360C">
        <w:trPr>
          <w:trHeight w:val="504"/>
          <w:jc w:val="center"/>
        </w:trPr>
        <w:tc>
          <w:tcPr>
            <w:tcW w:w="8756" w:type="dxa"/>
            <w:gridSpan w:val="5"/>
            <w:tcBorders>
              <w:right w:val="single" w:sz="4" w:space="0" w:color="auto"/>
            </w:tcBorders>
            <w:shd w:val="clear" w:color="auto" w:fill="auto"/>
          </w:tcPr>
          <w:p w:rsidR="00E963A1" w:rsidRDefault="00E963A1" w:rsidP="00E963A1">
            <w:pPr>
              <w:widowControl/>
              <w:jc w:val="left"/>
              <w:rPr>
                <w:kern w:val="0"/>
                <w:sz w:val="18"/>
                <w:szCs w:val="18"/>
              </w:rPr>
            </w:pPr>
            <w:r w:rsidRPr="008F0497">
              <w:rPr>
                <w:rFonts w:hint="eastAsia"/>
                <w:sz w:val="24"/>
              </w:rPr>
              <w:t>表</w:t>
            </w:r>
            <w:r>
              <w:rPr>
                <w:rFonts w:hint="eastAsia"/>
                <w:sz w:val="24"/>
              </w:rPr>
              <w:t>三</w:t>
            </w:r>
            <w:r>
              <w:rPr>
                <w:rFonts w:hint="eastAsia"/>
                <w:sz w:val="24"/>
              </w:rPr>
              <w:t>2018</w:t>
            </w:r>
            <w:r>
              <w:rPr>
                <w:rFonts w:hint="eastAsia"/>
                <w:sz w:val="24"/>
              </w:rPr>
              <w:t>年</w:t>
            </w:r>
            <w:r w:rsidRPr="008F0497">
              <w:rPr>
                <w:rFonts w:hint="eastAsia"/>
                <w:sz w:val="24"/>
              </w:rPr>
              <w:t>（</w:t>
            </w:r>
            <w:r w:rsidRPr="008F0497">
              <w:rPr>
                <w:rFonts w:hint="eastAsia"/>
                <w:sz w:val="24"/>
              </w:rPr>
              <w:t>08</w:t>
            </w:r>
            <w:r>
              <w:rPr>
                <w:rFonts w:hint="eastAsia"/>
                <w:sz w:val="24"/>
              </w:rPr>
              <w:t>5213</w:t>
            </w:r>
            <w:r w:rsidRPr="008F0497">
              <w:rPr>
                <w:rFonts w:hint="eastAsia"/>
                <w:sz w:val="24"/>
              </w:rPr>
              <w:t>）</w:t>
            </w:r>
            <w:r>
              <w:rPr>
                <w:rFonts w:hint="eastAsia"/>
                <w:sz w:val="24"/>
              </w:rPr>
              <w:t>建筑与土</w:t>
            </w:r>
            <w:r w:rsidRPr="008F0497">
              <w:rPr>
                <w:rFonts w:hint="eastAsia"/>
                <w:sz w:val="24"/>
              </w:rPr>
              <w:t>木工程</w:t>
            </w:r>
            <w:r>
              <w:rPr>
                <w:rFonts w:hint="eastAsia"/>
                <w:sz w:val="24"/>
              </w:rPr>
              <w:t>（全日制</w:t>
            </w:r>
            <w:r w:rsidRPr="008F0497">
              <w:rPr>
                <w:rFonts w:hint="eastAsia"/>
                <w:sz w:val="24"/>
              </w:rPr>
              <w:t>专业</w:t>
            </w:r>
            <w:r>
              <w:rPr>
                <w:rFonts w:hint="eastAsia"/>
                <w:sz w:val="24"/>
              </w:rPr>
              <w:t>硕士）</w:t>
            </w:r>
            <w:r w:rsidRPr="008F0497">
              <w:rPr>
                <w:rFonts w:hint="eastAsia"/>
                <w:sz w:val="24"/>
              </w:rPr>
              <w:t>各方向</w:t>
            </w:r>
            <w:r>
              <w:rPr>
                <w:rFonts w:hint="eastAsia"/>
                <w:sz w:val="24"/>
              </w:rPr>
              <w:t>计划复试人数</w:t>
            </w:r>
          </w:p>
        </w:tc>
      </w:tr>
      <w:tr w:rsidR="00E963A1" w:rsidRPr="00044F52" w:rsidTr="00E5360C">
        <w:trPr>
          <w:trHeight w:val="504"/>
          <w:jc w:val="center"/>
        </w:trPr>
        <w:tc>
          <w:tcPr>
            <w:tcW w:w="2376" w:type="dxa"/>
            <w:shd w:val="clear" w:color="auto" w:fill="auto"/>
          </w:tcPr>
          <w:p w:rsidR="00E963A1" w:rsidRPr="00A4663F" w:rsidRDefault="00E963A1" w:rsidP="00EB2CC0">
            <w:pPr>
              <w:widowControl/>
              <w:jc w:val="center"/>
              <w:rPr>
                <w:kern w:val="0"/>
                <w:szCs w:val="21"/>
              </w:rPr>
            </w:pPr>
            <w:r w:rsidRPr="00A4663F">
              <w:rPr>
                <w:rFonts w:hint="eastAsia"/>
                <w:kern w:val="0"/>
                <w:szCs w:val="21"/>
              </w:rPr>
              <w:t>复试组</w:t>
            </w:r>
          </w:p>
        </w:tc>
        <w:tc>
          <w:tcPr>
            <w:tcW w:w="2552" w:type="dxa"/>
            <w:shd w:val="clear" w:color="auto" w:fill="auto"/>
            <w:noWrap/>
          </w:tcPr>
          <w:p w:rsidR="00E963A1" w:rsidRPr="00FB08F7" w:rsidRDefault="00E963A1" w:rsidP="00EB2CC0">
            <w:pPr>
              <w:widowControl/>
              <w:jc w:val="center"/>
              <w:rPr>
                <w:kern w:val="0"/>
                <w:sz w:val="18"/>
                <w:szCs w:val="18"/>
              </w:rPr>
            </w:pPr>
            <w:r w:rsidRPr="00DD6393">
              <w:rPr>
                <w:rFonts w:hint="eastAsia"/>
                <w:kern w:val="0"/>
                <w:sz w:val="18"/>
                <w:szCs w:val="18"/>
              </w:rPr>
              <w:t>建筑与土木工程</w:t>
            </w:r>
            <w:r w:rsidRPr="00FB08F7">
              <w:rPr>
                <w:rFonts w:hint="eastAsia"/>
                <w:kern w:val="0"/>
                <w:sz w:val="18"/>
                <w:szCs w:val="18"/>
              </w:rPr>
              <w:t>各方向名称</w:t>
            </w:r>
          </w:p>
        </w:tc>
        <w:tc>
          <w:tcPr>
            <w:tcW w:w="1134" w:type="dxa"/>
            <w:shd w:val="clear" w:color="auto" w:fill="FFFFFF"/>
          </w:tcPr>
          <w:p w:rsidR="00E963A1" w:rsidRDefault="00E963A1" w:rsidP="00EB2CC0">
            <w:pPr>
              <w:widowControl/>
              <w:jc w:val="center"/>
              <w:rPr>
                <w:kern w:val="0"/>
                <w:sz w:val="18"/>
                <w:szCs w:val="18"/>
              </w:rPr>
            </w:pPr>
            <w:r>
              <w:rPr>
                <w:rFonts w:hint="eastAsia"/>
                <w:kern w:val="0"/>
                <w:sz w:val="18"/>
                <w:szCs w:val="18"/>
              </w:rPr>
              <w:t>拟录取人数</w:t>
            </w:r>
          </w:p>
        </w:tc>
        <w:tc>
          <w:tcPr>
            <w:tcW w:w="1134" w:type="dxa"/>
            <w:shd w:val="clear" w:color="auto" w:fill="FFFFFF"/>
          </w:tcPr>
          <w:p w:rsidR="00E963A1" w:rsidRDefault="001758C9" w:rsidP="00F9603A">
            <w:pPr>
              <w:widowControl/>
              <w:jc w:val="center"/>
              <w:rPr>
                <w:kern w:val="0"/>
                <w:sz w:val="18"/>
                <w:szCs w:val="18"/>
              </w:rPr>
            </w:pPr>
            <w:r>
              <w:rPr>
                <w:rFonts w:hint="eastAsia"/>
                <w:kern w:val="0"/>
                <w:sz w:val="18"/>
                <w:szCs w:val="18"/>
              </w:rPr>
              <w:t>拟</w:t>
            </w:r>
            <w:r w:rsidR="00E963A1">
              <w:rPr>
                <w:rFonts w:hint="eastAsia"/>
                <w:kern w:val="0"/>
                <w:sz w:val="18"/>
                <w:szCs w:val="18"/>
              </w:rPr>
              <w:t>复试人数</w:t>
            </w:r>
          </w:p>
        </w:tc>
        <w:tc>
          <w:tcPr>
            <w:tcW w:w="1560" w:type="dxa"/>
            <w:tcBorders>
              <w:right w:val="single" w:sz="4" w:space="0" w:color="auto"/>
            </w:tcBorders>
            <w:shd w:val="clear" w:color="auto" w:fill="FFFFFF"/>
          </w:tcPr>
          <w:p w:rsidR="00E963A1" w:rsidRDefault="00E963A1" w:rsidP="00EB2CC0">
            <w:pPr>
              <w:widowControl/>
              <w:jc w:val="center"/>
              <w:rPr>
                <w:kern w:val="0"/>
                <w:sz w:val="18"/>
                <w:szCs w:val="18"/>
              </w:rPr>
            </w:pPr>
            <w:r>
              <w:rPr>
                <w:rFonts w:hint="eastAsia"/>
                <w:kern w:val="0"/>
                <w:sz w:val="18"/>
                <w:szCs w:val="18"/>
              </w:rPr>
              <w:t>备注</w:t>
            </w:r>
          </w:p>
        </w:tc>
      </w:tr>
      <w:tr w:rsidR="00E963A1" w:rsidRPr="00044F52" w:rsidTr="00E5360C">
        <w:trPr>
          <w:trHeight w:val="300"/>
          <w:jc w:val="center"/>
        </w:trPr>
        <w:tc>
          <w:tcPr>
            <w:tcW w:w="2376" w:type="dxa"/>
            <w:shd w:val="clear" w:color="auto" w:fill="auto"/>
            <w:noWrap/>
          </w:tcPr>
          <w:p w:rsidR="00E963A1" w:rsidRPr="00A4663F" w:rsidRDefault="00E963A1" w:rsidP="00EB2CC0">
            <w:pPr>
              <w:widowControl/>
              <w:jc w:val="center"/>
              <w:rPr>
                <w:kern w:val="0"/>
                <w:szCs w:val="21"/>
              </w:rPr>
            </w:pPr>
            <w:r w:rsidRPr="00A4663F">
              <w:rPr>
                <w:rFonts w:hint="eastAsia"/>
                <w:kern w:val="0"/>
                <w:szCs w:val="21"/>
              </w:rPr>
              <w:t>桥梁工程</w:t>
            </w:r>
            <w:r>
              <w:rPr>
                <w:rFonts w:hint="eastAsia"/>
                <w:kern w:val="0"/>
                <w:szCs w:val="21"/>
              </w:rPr>
              <w:t>组</w:t>
            </w:r>
          </w:p>
        </w:tc>
        <w:tc>
          <w:tcPr>
            <w:tcW w:w="2552" w:type="dxa"/>
            <w:shd w:val="clear" w:color="auto" w:fill="auto"/>
            <w:noWrap/>
          </w:tcPr>
          <w:p w:rsidR="00E963A1" w:rsidRPr="00A4663F" w:rsidRDefault="00E963A1" w:rsidP="00EB2CC0">
            <w:pPr>
              <w:widowControl/>
              <w:jc w:val="center"/>
              <w:rPr>
                <w:kern w:val="0"/>
                <w:szCs w:val="21"/>
              </w:rPr>
            </w:pPr>
            <w:r w:rsidRPr="00A4663F">
              <w:rPr>
                <w:rFonts w:hint="eastAsia"/>
                <w:kern w:val="0"/>
                <w:szCs w:val="21"/>
              </w:rPr>
              <w:t>桥梁工程</w:t>
            </w:r>
          </w:p>
        </w:tc>
        <w:tc>
          <w:tcPr>
            <w:tcW w:w="1134" w:type="dxa"/>
            <w:vAlign w:val="center"/>
          </w:tcPr>
          <w:p w:rsidR="00E963A1" w:rsidRPr="00E963A1" w:rsidRDefault="00E963A1" w:rsidP="00FC3F2A">
            <w:pPr>
              <w:widowControl/>
              <w:jc w:val="center"/>
              <w:rPr>
                <w:rFonts w:ascii="宋体" w:hAnsi="宋体" w:cs="宋体"/>
                <w:color w:val="000000"/>
                <w:kern w:val="0"/>
                <w:sz w:val="22"/>
                <w:szCs w:val="22"/>
              </w:rPr>
            </w:pPr>
            <w:r w:rsidRPr="00E963A1">
              <w:rPr>
                <w:rFonts w:ascii="宋体" w:hAnsi="宋体" w:cs="宋体" w:hint="eastAsia"/>
                <w:color w:val="000000"/>
                <w:kern w:val="0"/>
                <w:sz w:val="22"/>
                <w:szCs w:val="22"/>
              </w:rPr>
              <w:t>16</w:t>
            </w:r>
          </w:p>
        </w:tc>
        <w:tc>
          <w:tcPr>
            <w:tcW w:w="1134" w:type="dxa"/>
            <w:vAlign w:val="center"/>
          </w:tcPr>
          <w:p w:rsidR="00E963A1" w:rsidRPr="00E6202C" w:rsidRDefault="00E963A1" w:rsidP="00F9603A">
            <w:pPr>
              <w:widowControl/>
              <w:jc w:val="center"/>
              <w:rPr>
                <w:kern w:val="0"/>
                <w:sz w:val="18"/>
                <w:szCs w:val="18"/>
              </w:rPr>
            </w:pPr>
            <w:r>
              <w:rPr>
                <w:rFonts w:hint="eastAsia"/>
                <w:kern w:val="0"/>
                <w:sz w:val="18"/>
                <w:szCs w:val="18"/>
              </w:rPr>
              <w:t>21</w:t>
            </w:r>
          </w:p>
        </w:tc>
        <w:tc>
          <w:tcPr>
            <w:tcW w:w="1560" w:type="dxa"/>
            <w:vMerge w:val="restart"/>
            <w:tcBorders>
              <w:right w:val="single" w:sz="4" w:space="0" w:color="auto"/>
            </w:tcBorders>
          </w:tcPr>
          <w:p w:rsidR="00E963A1" w:rsidRDefault="00E963A1" w:rsidP="00EB2CC0">
            <w:pPr>
              <w:widowControl/>
              <w:jc w:val="center"/>
              <w:rPr>
                <w:kern w:val="0"/>
                <w:szCs w:val="21"/>
              </w:rPr>
            </w:pPr>
            <w:r>
              <w:rPr>
                <w:rFonts w:hint="eastAsia"/>
                <w:kern w:val="0"/>
                <w:szCs w:val="21"/>
              </w:rPr>
              <w:t>选报防灾减灾工程方向见复试说明</w:t>
            </w:r>
          </w:p>
        </w:tc>
      </w:tr>
      <w:tr w:rsidR="00E963A1" w:rsidRPr="00044F52" w:rsidTr="00E5360C">
        <w:trPr>
          <w:trHeight w:val="373"/>
          <w:jc w:val="center"/>
        </w:trPr>
        <w:tc>
          <w:tcPr>
            <w:tcW w:w="2376" w:type="dxa"/>
            <w:shd w:val="clear" w:color="auto" w:fill="auto"/>
            <w:noWrap/>
          </w:tcPr>
          <w:p w:rsidR="00E963A1" w:rsidRPr="00A4663F" w:rsidRDefault="00E963A1" w:rsidP="00EB2CC0">
            <w:pPr>
              <w:widowControl/>
              <w:jc w:val="center"/>
              <w:rPr>
                <w:kern w:val="0"/>
                <w:szCs w:val="21"/>
              </w:rPr>
            </w:pPr>
            <w:r w:rsidRPr="00A4663F">
              <w:rPr>
                <w:rFonts w:hint="eastAsia"/>
                <w:kern w:val="0"/>
                <w:szCs w:val="21"/>
              </w:rPr>
              <w:t>隧道地下工程</w:t>
            </w:r>
            <w:r>
              <w:rPr>
                <w:rFonts w:hint="eastAsia"/>
                <w:kern w:val="0"/>
                <w:szCs w:val="21"/>
              </w:rPr>
              <w:t>组</w:t>
            </w:r>
          </w:p>
        </w:tc>
        <w:tc>
          <w:tcPr>
            <w:tcW w:w="2552" w:type="dxa"/>
            <w:shd w:val="clear" w:color="auto" w:fill="auto"/>
            <w:noWrap/>
          </w:tcPr>
          <w:p w:rsidR="00E963A1" w:rsidRPr="00A4663F" w:rsidRDefault="00E963A1" w:rsidP="00EB2CC0">
            <w:pPr>
              <w:widowControl/>
              <w:jc w:val="center"/>
              <w:rPr>
                <w:kern w:val="0"/>
                <w:szCs w:val="21"/>
              </w:rPr>
            </w:pPr>
            <w:r w:rsidRPr="00A4663F">
              <w:rPr>
                <w:rFonts w:hint="eastAsia"/>
                <w:kern w:val="0"/>
                <w:szCs w:val="21"/>
              </w:rPr>
              <w:t>隧道与地下工程</w:t>
            </w:r>
          </w:p>
        </w:tc>
        <w:tc>
          <w:tcPr>
            <w:tcW w:w="1134" w:type="dxa"/>
            <w:vAlign w:val="center"/>
          </w:tcPr>
          <w:p w:rsidR="00E963A1" w:rsidRPr="00E963A1" w:rsidRDefault="00E963A1" w:rsidP="00FC3F2A">
            <w:pPr>
              <w:widowControl/>
              <w:jc w:val="center"/>
              <w:rPr>
                <w:rFonts w:ascii="宋体" w:hAnsi="宋体" w:cs="宋体"/>
                <w:color w:val="000000"/>
                <w:kern w:val="0"/>
                <w:sz w:val="22"/>
                <w:szCs w:val="22"/>
              </w:rPr>
            </w:pPr>
            <w:r w:rsidRPr="00E963A1">
              <w:rPr>
                <w:rFonts w:ascii="宋体" w:hAnsi="宋体" w:cs="宋体" w:hint="eastAsia"/>
                <w:color w:val="000000"/>
                <w:kern w:val="0"/>
                <w:sz w:val="22"/>
                <w:szCs w:val="22"/>
              </w:rPr>
              <w:t>15</w:t>
            </w:r>
          </w:p>
        </w:tc>
        <w:tc>
          <w:tcPr>
            <w:tcW w:w="1134" w:type="dxa"/>
            <w:vAlign w:val="center"/>
          </w:tcPr>
          <w:p w:rsidR="00E963A1" w:rsidRDefault="00E963A1" w:rsidP="00F9603A">
            <w:pPr>
              <w:widowControl/>
              <w:jc w:val="center"/>
              <w:rPr>
                <w:kern w:val="0"/>
                <w:szCs w:val="21"/>
              </w:rPr>
            </w:pPr>
            <w:r>
              <w:rPr>
                <w:rFonts w:hint="eastAsia"/>
                <w:kern w:val="0"/>
                <w:szCs w:val="21"/>
              </w:rPr>
              <w:t>20</w:t>
            </w:r>
          </w:p>
        </w:tc>
        <w:tc>
          <w:tcPr>
            <w:tcW w:w="1560" w:type="dxa"/>
            <w:vMerge/>
            <w:tcBorders>
              <w:right w:val="single" w:sz="4" w:space="0" w:color="auto"/>
            </w:tcBorders>
          </w:tcPr>
          <w:p w:rsidR="00E963A1" w:rsidRDefault="00E963A1" w:rsidP="00EB2CC0">
            <w:pPr>
              <w:widowControl/>
              <w:jc w:val="center"/>
              <w:rPr>
                <w:kern w:val="0"/>
                <w:szCs w:val="21"/>
              </w:rPr>
            </w:pPr>
          </w:p>
        </w:tc>
      </w:tr>
      <w:tr w:rsidR="00E963A1" w:rsidRPr="00044F52" w:rsidTr="00E5360C">
        <w:trPr>
          <w:trHeight w:val="300"/>
          <w:jc w:val="center"/>
        </w:trPr>
        <w:tc>
          <w:tcPr>
            <w:tcW w:w="2376" w:type="dxa"/>
            <w:shd w:val="clear" w:color="auto" w:fill="auto"/>
            <w:noWrap/>
          </w:tcPr>
          <w:p w:rsidR="00E963A1" w:rsidRPr="00A4663F" w:rsidRDefault="00E963A1" w:rsidP="00EB2CC0">
            <w:pPr>
              <w:widowControl/>
              <w:jc w:val="center"/>
              <w:rPr>
                <w:kern w:val="0"/>
                <w:szCs w:val="21"/>
              </w:rPr>
            </w:pPr>
            <w:r w:rsidRPr="00A4663F">
              <w:rPr>
                <w:rFonts w:hint="eastAsia"/>
                <w:kern w:val="0"/>
                <w:szCs w:val="21"/>
              </w:rPr>
              <w:t>岩土工程</w:t>
            </w:r>
            <w:r>
              <w:rPr>
                <w:rFonts w:hint="eastAsia"/>
                <w:kern w:val="0"/>
                <w:szCs w:val="21"/>
              </w:rPr>
              <w:t>组</w:t>
            </w:r>
          </w:p>
        </w:tc>
        <w:tc>
          <w:tcPr>
            <w:tcW w:w="2552" w:type="dxa"/>
            <w:shd w:val="clear" w:color="auto" w:fill="auto"/>
            <w:noWrap/>
          </w:tcPr>
          <w:p w:rsidR="00E963A1" w:rsidRPr="00A4663F" w:rsidRDefault="00E963A1" w:rsidP="00EB2CC0">
            <w:pPr>
              <w:widowControl/>
              <w:jc w:val="center"/>
              <w:rPr>
                <w:kern w:val="0"/>
                <w:szCs w:val="21"/>
              </w:rPr>
            </w:pPr>
            <w:r w:rsidRPr="00A4663F">
              <w:rPr>
                <w:rFonts w:hint="eastAsia"/>
                <w:kern w:val="0"/>
                <w:szCs w:val="21"/>
              </w:rPr>
              <w:t>岩土工程</w:t>
            </w:r>
          </w:p>
        </w:tc>
        <w:tc>
          <w:tcPr>
            <w:tcW w:w="1134" w:type="dxa"/>
            <w:vAlign w:val="center"/>
          </w:tcPr>
          <w:p w:rsidR="00E963A1" w:rsidRPr="00E963A1" w:rsidRDefault="00E963A1" w:rsidP="00FC3F2A">
            <w:pPr>
              <w:widowControl/>
              <w:jc w:val="center"/>
              <w:rPr>
                <w:rFonts w:ascii="宋体" w:hAnsi="宋体" w:cs="宋体"/>
                <w:color w:val="000000"/>
                <w:kern w:val="0"/>
                <w:sz w:val="22"/>
                <w:szCs w:val="22"/>
              </w:rPr>
            </w:pPr>
            <w:r w:rsidRPr="00E963A1">
              <w:rPr>
                <w:rFonts w:ascii="宋体" w:hAnsi="宋体" w:cs="宋体" w:hint="eastAsia"/>
                <w:color w:val="000000"/>
                <w:kern w:val="0"/>
                <w:sz w:val="22"/>
                <w:szCs w:val="22"/>
              </w:rPr>
              <w:t>11</w:t>
            </w:r>
          </w:p>
        </w:tc>
        <w:tc>
          <w:tcPr>
            <w:tcW w:w="1134" w:type="dxa"/>
            <w:vAlign w:val="center"/>
          </w:tcPr>
          <w:p w:rsidR="00E963A1" w:rsidRDefault="00E963A1" w:rsidP="00F9603A">
            <w:pPr>
              <w:widowControl/>
              <w:jc w:val="center"/>
              <w:rPr>
                <w:kern w:val="0"/>
                <w:szCs w:val="21"/>
              </w:rPr>
            </w:pPr>
            <w:r>
              <w:rPr>
                <w:rFonts w:hint="eastAsia"/>
                <w:kern w:val="0"/>
                <w:szCs w:val="21"/>
              </w:rPr>
              <w:t>14</w:t>
            </w:r>
          </w:p>
        </w:tc>
        <w:tc>
          <w:tcPr>
            <w:tcW w:w="1560" w:type="dxa"/>
            <w:vMerge/>
            <w:tcBorders>
              <w:right w:val="single" w:sz="4" w:space="0" w:color="auto"/>
            </w:tcBorders>
          </w:tcPr>
          <w:p w:rsidR="00E963A1" w:rsidRDefault="00E963A1" w:rsidP="00EB2CC0">
            <w:pPr>
              <w:widowControl/>
              <w:jc w:val="center"/>
              <w:rPr>
                <w:kern w:val="0"/>
                <w:szCs w:val="21"/>
              </w:rPr>
            </w:pPr>
          </w:p>
        </w:tc>
      </w:tr>
      <w:tr w:rsidR="00E963A1" w:rsidRPr="00044F52" w:rsidTr="00E5360C">
        <w:trPr>
          <w:trHeight w:val="300"/>
          <w:jc w:val="center"/>
        </w:trPr>
        <w:tc>
          <w:tcPr>
            <w:tcW w:w="2376" w:type="dxa"/>
            <w:shd w:val="clear" w:color="auto" w:fill="auto"/>
            <w:noWrap/>
          </w:tcPr>
          <w:p w:rsidR="00E963A1" w:rsidRPr="00A4663F" w:rsidRDefault="00E963A1" w:rsidP="00EB2CC0">
            <w:pPr>
              <w:widowControl/>
              <w:jc w:val="center"/>
              <w:rPr>
                <w:kern w:val="0"/>
                <w:szCs w:val="21"/>
              </w:rPr>
            </w:pPr>
            <w:r w:rsidRPr="00A4663F">
              <w:rPr>
                <w:rFonts w:hint="eastAsia"/>
                <w:kern w:val="0"/>
                <w:szCs w:val="21"/>
              </w:rPr>
              <w:t>建筑结构</w:t>
            </w:r>
            <w:r>
              <w:rPr>
                <w:rFonts w:hint="eastAsia"/>
                <w:kern w:val="0"/>
                <w:szCs w:val="21"/>
              </w:rPr>
              <w:t>工程组</w:t>
            </w:r>
          </w:p>
        </w:tc>
        <w:tc>
          <w:tcPr>
            <w:tcW w:w="2552" w:type="dxa"/>
            <w:shd w:val="clear" w:color="auto" w:fill="auto"/>
            <w:noWrap/>
          </w:tcPr>
          <w:p w:rsidR="00E963A1" w:rsidRPr="00A4663F" w:rsidRDefault="00E963A1" w:rsidP="00EB2CC0">
            <w:pPr>
              <w:widowControl/>
              <w:jc w:val="center"/>
              <w:rPr>
                <w:kern w:val="0"/>
                <w:szCs w:val="21"/>
              </w:rPr>
            </w:pPr>
            <w:r w:rsidRPr="00A4663F">
              <w:rPr>
                <w:rFonts w:hint="eastAsia"/>
                <w:kern w:val="0"/>
                <w:szCs w:val="21"/>
              </w:rPr>
              <w:t>建筑结构</w:t>
            </w:r>
          </w:p>
        </w:tc>
        <w:tc>
          <w:tcPr>
            <w:tcW w:w="1134" w:type="dxa"/>
            <w:vAlign w:val="center"/>
          </w:tcPr>
          <w:p w:rsidR="00E963A1" w:rsidRPr="00E963A1" w:rsidRDefault="00E963A1" w:rsidP="00FC3F2A">
            <w:pPr>
              <w:widowControl/>
              <w:jc w:val="center"/>
              <w:rPr>
                <w:rFonts w:ascii="宋体" w:hAnsi="宋体" w:cs="宋体"/>
                <w:color w:val="000000"/>
                <w:kern w:val="0"/>
                <w:sz w:val="22"/>
                <w:szCs w:val="22"/>
              </w:rPr>
            </w:pPr>
            <w:r w:rsidRPr="00E963A1">
              <w:rPr>
                <w:rFonts w:ascii="宋体" w:hAnsi="宋体" w:cs="宋体" w:hint="eastAsia"/>
                <w:color w:val="000000"/>
                <w:kern w:val="0"/>
                <w:sz w:val="22"/>
                <w:szCs w:val="22"/>
              </w:rPr>
              <w:t>22</w:t>
            </w:r>
          </w:p>
        </w:tc>
        <w:tc>
          <w:tcPr>
            <w:tcW w:w="1134" w:type="dxa"/>
            <w:vAlign w:val="center"/>
          </w:tcPr>
          <w:p w:rsidR="00E963A1" w:rsidRDefault="00E963A1" w:rsidP="00F9603A">
            <w:pPr>
              <w:widowControl/>
              <w:jc w:val="center"/>
              <w:rPr>
                <w:kern w:val="0"/>
                <w:szCs w:val="21"/>
              </w:rPr>
            </w:pPr>
            <w:r>
              <w:rPr>
                <w:rFonts w:hint="eastAsia"/>
                <w:kern w:val="0"/>
                <w:szCs w:val="21"/>
              </w:rPr>
              <w:t>28</w:t>
            </w:r>
          </w:p>
        </w:tc>
        <w:tc>
          <w:tcPr>
            <w:tcW w:w="1560" w:type="dxa"/>
            <w:vMerge/>
            <w:tcBorders>
              <w:right w:val="single" w:sz="4" w:space="0" w:color="auto"/>
            </w:tcBorders>
          </w:tcPr>
          <w:p w:rsidR="00E963A1" w:rsidRDefault="00E963A1" w:rsidP="00EB2CC0">
            <w:pPr>
              <w:widowControl/>
              <w:jc w:val="center"/>
              <w:rPr>
                <w:kern w:val="0"/>
                <w:szCs w:val="21"/>
              </w:rPr>
            </w:pPr>
          </w:p>
        </w:tc>
      </w:tr>
    </w:tbl>
    <w:p w:rsidR="005046FE" w:rsidRPr="00916FD8" w:rsidRDefault="005046FE" w:rsidP="005046FE">
      <w:pPr>
        <w:spacing w:line="360" w:lineRule="auto"/>
        <w:ind w:firstLineChars="150" w:firstLine="422"/>
        <w:jc w:val="left"/>
        <w:rPr>
          <w:rFonts w:eastAsia="黑体"/>
          <w:b/>
          <w:sz w:val="28"/>
          <w:szCs w:val="28"/>
        </w:rPr>
      </w:pPr>
      <w:r w:rsidRPr="00141303">
        <w:rPr>
          <w:rFonts w:ascii="宋体" w:hAnsi="宋体" w:cs="宋体" w:hint="eastAsia"/>
          <w:b/>
          <w:kern w:val="0"/>
          <w:sz w:val="28"/>
          <w:szCs w:val="28"/>
        </w:rPr>
        <w:t>（</w:t>
      </w:r>
      <w:r>
        <w:rPr>
          <w:rFonts w:ascii="宋体" w:hAnsi="宋体" w:cs="宋体" w:hint="eastAsia"/>
          <w:b/>
          <w:kern w:val="0"/>
          <w:sz w:val="28"/>
          <w:szCs w:val="28"/>
        </w:rPr>
        <w:t>三</w:t>
      </w:r>
      <w:r w:rsidRPr="00141303">
        <w:rPr>
          <w:rFonts w:ascii="宋体" w:hAnsi="宋体" w:cs="宋体" w:hint="eastAsia"/>
          <w:b/>
          <w:kern w:val="0"/>
          <w:sz w:val="28"/>
          <w:szCs w:val="28"/>
        </w:rPr>
        <w:t>）</w:t>
      </w:r>
      <w:r>
        <w:rPr>
          <w:rFonts w:eastAsia="黑体" w:hint="eastAsia"/>
          <w:b/>
          <w:sz w:val="28"/>
          <w:szCs w:val="28"/>
        </w:rPr>
        <w:t>部分</w:t>
      </w:r>
      <w:r w:rsidRPr="00916FD8">
        <w:rPr>
          <w:rFonts w:eastAsia="黑体" w:hint="eastAsia"/>
          <w:b/>
          <w:sz w:val="28"/>
          <w:szCs w:val="28"/>
        </w:rPr>
        <w:t>专业调剂</w:t>
      </w:r>
      <w:r>
        <w:rPr>
          <w:rFonts w:eastAsia="黑体" w:hint="eastAsia"/>
          <w:b/>
          <w:sz w:val="28"/>
          <w:szCs w:val="28"/>
        </w:rPr>
        <w:t>说明</w:t>
      </w:r>
    </w:p>
    <w:p w:rsidR="005046FE" w:rsidRDefault="005046FE" w:rsidP="005046FE">
      <w:pPr>
        <w:spacing w:line="360" w:lineRule="auto"/>
        <w:ind w:firstLineChars="177" w:firstLine="425"/>
        <w:jc w:val="left"/>
        <w:rPr>
          <w:sz w:val="24"/>
        </w:rPr>
      </w:pPr>
      <w:r w:rsidRPr="00AC2D48">
        <w:rPr>
          <w:rFonts w:hint="eastAsia"/>
          <w:sz w:val="24"/>
        </w:rPr>
        <w:t>为做好我</w:t>
      </w:r>
      <w:r>
        <w:rPr>
          <w:rFonts w:hint="eastAsia"/>
          <w:sz w:val="24"/>
        </w:rPr>
        <w:t>院</w:t>
      </w:r>
      <w:r w:rsidRPr="00AC2D48">
        <w:rPr>
          <w:rFonts w:hint="eastAsia"/>
          <w:sz w:val="24"/>
        </w:rPr>
        <w:t>201</w:t>
      </w:r>
      <w:r>
        <w:rPr>
          <w:rFonts w:hint="eastAsia"/>
          <w:sz w:val="24"/>
        </w:rPr>
        <w:t>8</w:t>
      </w:r>
      <w:r w:rsidRPr="00AC2D48">
        <w:rPr>
          <w:rFonts w:hint="eastAsia"/>
          <w:sz w:val="24"/>
        </w:rPr>
        <w:t>年硕士研究生复试录取工作，</w:t>
      </w:r>
      <w:r w:rsidRPr="00CD4D8B">
        <w:rPr>
          <w:sz w:val="24"/>
        </w:rPr>
        <w:t>依据</w:t>
      </w:r>
      <w:r>
        <w:rPr>
          <w:rFonts w:hint="eastAsia"/>
          <w:sz w:val="24"/>
        </w:rPr>
        <w:t>《</w:t>
      </w:r>
      <w:r w:rsidRPr="0081266A">
        <w:rPr>
          <w:rFonts w:hint="eastAsia"/>
          <w:sz w:val="24"/>
        </w:rPr>
        <w:t>北京交通大学</w:t>
      </w:r>
      <w:r w:rsidRPr="0081266A">
        <w:rPr>
          <w:rFonts w:hint="eastAsia"/>
          <w:sz w:val="24"/>
        </w:rPr>
        <w:t>201</w:t>
      </w:r>
      <w:r>
        <w:rPr>
          <w:rFonts w:hint="eastAsia"/>
          <w:sz w:val="24"/>
        </w:rPr>
        <w:t>8</w:t>
      </w:r>
      <w:r w:rsidRPr="0081266A">
        <w:rPr>
          <w:rFonts w:hint="eastAsia"/>
          <w:sz w:val="24"/>
        </w:rPr>
        <w:t>年硕士研究生复试录取工作</w:t>
      </w:r>
      <w:r>
        <w:rPr>
          <w:rFonts w:hint="eastAsia"/>
          <w:sz w:val="24"/>
        </w:rPr>
        <w:t>办法》接收调剂的相关条款，</w:t>
      </w:r>
      <w:r w:rsidRPr="00126E53">
        <w:rPr>
          <w:rFonts w:hint="eastAsia"/>
          <w:sz w:val="24"/>
        </w:rPr>
        <w:t>我院</w:t>
      </w:r>
      <w:r>
        <w:rPr>
          <w:rFonts w:hint="eastAsia"/>
          <w:sz w:val="24"/>
        </w:rPr>
        <w:t>拟</w:t>
      </w:r>
      <w:r w:rsidRPr="00126E53">
        <w:rPr>
          <w:rFonts w:hint="eastAsia"/>
          <w:sz w:val="24"/>
        </w:rPr>
        <w:t>接收调剂的专业</w:t>
      </w:r>
      <w:r>
        <w:rPr>
          <w:rFonts w:hint="eastAsia"/>
          <w:sz w:val="24"/>
        </w:rPr>
        <w:t>及</w:t>
      </w:r>
      <w:r w:rsidRPr="00126E53">
        <w:rPr>
          <w:rFonts w:hint="eastAsia"/>
          <w:sz w:val="24"/>
        </w:rPr>
        <w:t>具体</w:t>
      </w:r>
      <w:r>
        <w:rPr>
          <w:rFonts w:hint="eastAsia"/>
          <w:sz w:val="24"/>
        </w:rPr>
        <w:t>要求</w:t>
      </w:r>
      <w:r w:rsidRPr="00126E53">
        <w:rPr>
          <w:rFonts w:hint="eastAsia"/>
          <w:sz w:val="24"/>
        </w:rPr>
        <w:t>如下：</w:t>
      </w:r>
    </w:p>
    <w:p w:rsidR="005046FE" w:rsidRDefault="005046FE" w:rsidP="005046FE">
      <w:pPr>
        <w:spacing w:line="360" w:lineRule="auto"/>
        <w:ind w:firstLineChars="149" w:firstLine="359"/>
        <w:jc w:val="left"/>
        <w:rPr>
          <w:rFonts w:ascii="宋体" w:hAnsi="宋体" w:cs="宋体"/>
          <w:b/>
          <w:kern w:val="0"/>
          <w:sz w:val="24"/>
        </w:rPr>
      </w:pPr>
      <w:r>
        <w:rPr>
          <w:rFonts w:ascii="宋体" w:hAnsi="宋体" w:cs="宋体" w:hint="eastAsia"/>
          <w:b/>
          <w:kern w:val="0"/>
          <w:sz w:val="24"/>
        </w:rPr>
        <w:t>1、拟接收调剂的全日制专业</w:t>
      </w:r>
    </w:p>
    <w:p w:rsidR="005046FE" w:rsidRPr="00FA44BC" w:rsidRDefault="005046FE" w:rsidP="005046FE">
      <w:pPr>
        <w:adjustRightInd w:val="0"/>
        <w:snapToGrid w:val="0"/>
        <w:spacing w:line="360" w:lineRule="auto"/>
        <w:ind w:firstLineChars="149" w:firstLine="358"/>
        <w:jc w:val="left"/>
        <w:rPr>
          <w:sz w:val="24"/>
        </w:rPr>
      </w:pPr>
      <w:r w:rsidRPr="00FA44BC">
        <w:rPr>
          <w:rFonts w:hint="eastAsia"/>
          <w:sz w:val="24"/>
        </w:rPr>
        <w:t>1</w:t>
      </w:r>
      <w:r>
        <w:rPr>
          <w:rFonts w:hint="eastAsia"/>
          <w:sz w:val="24"/>
        </w:rPr>
        <w:t>)</w:t>
      </w:r>
      <w:r w:rsidRPr="00FA44BC">
        <w:rPr>
          <w:rFonts w:hint="eastAsia"/>
          <w:sz w:val="24"/>
        </w:rPr>
        <w:t>建筑与土木工程专业</w:t>
      </w:r>
      <w:r w:rsidRPr="00FA44BC">
        <w:rPr>
          <w:sz w:val="24"/>
        </w:rPr>
        <w:t>硕士</w:t>
      </w:r>
      <w:r w:rsidR="00E21561">
        <w:rPr>
          <w:rFonts w:hint="eastAsia"/>
          <w:sz w:val="24"/>
        </w:rPr>
        <w:t>；</w:t>
      </w:r>
      <w:r w:rsidRPr="00FA44BC">
        <w:rPr>
          <w:rFonts w:hint="eastAsia"/>
          <w:sz w:val="24"/>
        </w:rPr>
        <w:t>2</w:t>
      </w:r>
      <w:r>
        <w:rPr>
          <w:rFonts w:hint="eastAsia"/>
          <w:sz w:val="24"/>
        </w:rPr>
        <w:t>)</w:t>
      </w:r>
      <w:r w:rsidRPr="00FA44BC">
        <w:rPr>
          <w:rFonts w:hint="eastAsia"/>
          <w:sz w:val="24"/>
        </w:rPr>
        <w:t>交通运输工程专业硕士</w:t>
      </w:r>
      <w:r w:rsidR="00E21561">
        <w:rPr>
          <w:rFonts w:hint="eastAsia"/>
          <w:sz w:val="24"/>
        </w:rPr>
        <w:t>；</w:t>
      </w:r>
      <w:r w:rsidRPr="00FA44BC">
        <w:rPr>
          <w:rFonts w:hint="eastAsia"/>
          <w:sz w:val="24"/>
        </w:rPr>
        <w:t>3</w:t>
      </w:r>
      <w:r>
        <w:rPr>
          <w:rFonts w:hint="eastAsia"/>
          <w:sz w:val="24"/>
        </w:rPr>
        <w:t>)</w:t>
      </w:r>
      <w:r w:rsidRPr="00FA44BC">
        <w:rPr>
          <w:rFonts w:hint="eastAsia"/>
          <w:sz w:val="24"/>
        </w:rPr>
        <w:t>环境工程专业硕士</w:t>
      </w:r>
    </w:p>
    <w:p w:rsidR="005046FE" w:rsidRDefault="005046FE" w:rsidP="005046FE">
      <w:pPr>
        <w:adjustRightInd w:val="0"/>
        <w:snapToGrid w:val="0"/>
        <w:spacing w:line="360" w:lineRule="auto"/>
        <w:ind w:firstLineChars="149" w:firstLine="358"/>
        <w:jc w:val="left"/>
        <w:rPr>
          <w:sz w:val="24"/>
        </w:rPr>
      </w:pPr>
      <w:r w:rsidRPr="00FA44BC">
        <w:rPr>
          <w:rFonts w:hint="eastAsia"/>
          <w:sz w:val="24"/>
        </w:rPr>
        <w:t>4</w:t>
      </w:r>
      <w:r>
        <w:rPr>
          <w:rFonts w:hint="eastAsia"/>
          <w:sz w:val="24"/>
        </w:rPr>
        <w:t>)</w:t>
      </w:r>
      <w:r w:rsidRPr="00FA44BC">
        <w:rPr>
          <w:rFonts w:hint="eastAsia"/>
          <w:sz w:val="24"/>
        </w:rPr>
        <w:t>力学学术型硕士</w:t>
      </w:r>
    </w:p>
    <w:p w:rsidR="005046FE" w:rsidRDefault="005046FE" w:rsidP="00E21561">
      <w:pPr>
        <w:adjustRightInd w:val="0"/>
        <w:snapToGrid w:val="0"/>
        <w:spacing w:line="360" w:lineRule="auto"/>
        <w:ind w:firstLineChars="149" w:firstLine="359"/>
        <w:jc w:val="left"/>
        <w:rPr>
          <w:sz w:val="24"/>
        </w:rPr>
      </w:pPr>
      <w:r w:rsidRPr="00EF67B8">
        <w:rPr>
          <w:rFonts w:hint="eastAsia"/>
          <w:b/>
          <w:sz w:val="24"/>
        </w:rPr>
        <w:t>接</w:t>
      </w:r>
      <w:r w:rsidRPr="00F96E25">
        <w:rPr>
          <w:b/>
          <w:bCs/>
          <w:sz w:val="24"/>
        </w:rPr>
        <w:t>收</w:t>
      </w:r>
      <w:r w:rsidRPr="00EF67B8">
        <w:rPr>
          <w:rFonts w:hint="eastAsia"/>
          <w:b/>
          <w:sz w:val="24"/>
        </w:rPr>
        <w:t>条件</w:t>
      </w:r>
      <w:r>
        <w:rPr>
          <w:rFonts w:hint="eastAsia"/>
          <w:b/>
          <w:sz w:val="24"/>
        </w:rPr>
        <w:t>及调剂方式</w:t>
      </w:r>
      <w:r w:rsidR="00E21561">
        <w:rPr>
          <w:rFonts w:hint="eastAsia"/>
          <w:b/>
          <w:sz w:val="24"/>
        </w:rPr>
        <w:t>：</w:t>
      </w:r>
      <w:r>
        <w:rPr>
          <w:rFonts w:hint="eastAsia"/>
          <w:sz w:val="24"/>
        </w:rPr>
        <w:t>总分及单科成绩</w:t>
      </w:r>
      <w:r w:rsidRPr="003D7555">
        <w:rPr>
          <w:rFonts w:hint="eastAsia"/>
          <w:sz w:val="24"/>
        </w:rPr>
        <w:t>符合国家</w:t>
      </w:r>
      <w:r w:rsidRPr="003D7555">
        <w:rPr>
          <w:rFonts w:hint="eastAsia"/>
          <w:sz w:val="24"/>
        </w:rPr>
        <w:t>A</w:t>
      </w:r>
      <w:r w:rsidRPr="003D7555">
        <w:rPr>
          <w:rFonts w:hint="eastAsia"/>
          <w:sz w:val="24"/>
        </w:rPr>
        <w:t>类分数线</w:t>
      </w:r>
      <w:r>
        <w:rPr>
          <w:rFonts w:hint="eastAsia"/>
          <w:sz w:val="24"/>
        </w:rPr>
        <w:t>且第一志愿报考我院的考生。考生</w:t>
      </w:r>
      <w:r w:rsidRPr="00A271D7">
        <w:rPr>
          <w:rFonts w:hint="eastAsia"/>
          <w:sz w:val="24"/>
        </w:rPr>
        <w:t>须</w:t>
      </w:r>
      <w:r>
        <w:rPr>
          <w:rFonts w:hint="eastAsia"/>
          <w:sz w:val="24"/>
        </w:rPr>
        <w:t>通过研招网调剂系统申请调剂。学院将通过调剂网通知参加复试的</w:t>
      </w:r>
      <w:r>
        <w:rPr>
          <w:sz w:val="24"/>
        </w:rPr>
        <w:t>考生</w:t>
      </w:r>
      <w:r w:rsidRPr="00A271D7">
        <w:rPr>
          <w:rFonts w:hint="eastAsia"/>
          <w:sz w:val="24"/>
        </w:rPr>
        <w:t>。</w:t>
      </w:r>
      <w:r>
        <w:rPr>
          <w:rFonts w:hint="eastAsia"/>
          <w:sz w:val="24"/>
        </w:rPr>
        <w:t>未</w:t>
      </w:r>
      <w:r w:rsidRPr="003872C7">
        <w:rPr>
          <w:rFonts w:ascii="宋体" w:hAnsi="宋体" w:hint="eastAsia"/>
          <w:sz w:val="24"/>
        </w:rPr>
        <w:t>经</w:t>
      </w:r>
      <w:r w:rsidRPr="003872C7">
        <w:rPr>
          <w:rFonts w:ascii="宋体" w:hAnsi="宋体" w:hint="eastAsia"/>
          <w:sz w:val="24"/>
        </w:rPr>
        <w:lastRenderedPageBreak/>
        <w:t>该系统</w:t>
      </w:r>
      <w:r>
        <w:rPr>
          <w:rFonts w:ascii="宋体" w:hAnsi="宋体" w:hint="eastAsia"/>
          <w:sz w:val="24"/>
        </w:rPr>
        <w:t>提出</w:t>
      </w:r>
      <w:r w:rsidRPr="003872C7">
        <w:rPr>
          <w:rFonts w:ascii="宋体" w:hAnsi="宋体" w:hint="eastAsia"/>
          <w:sz w:val="24"/>
        </w:rPr>
        <w:t>调剂</w:t>
      </w:r>
      <w:r>
        <w:rPr>
          <w:rFonts w:ascii="宋体" w:hAnsi="宋体" w:hint="eastAsia"/>
          <w:sz w:val="24"/>
        </w:rPr>
        <w:t>申请的</w:t>
      </w:r>
      <w:r w:rsidRPr="003872C7">
        <w:rPr>
          <w:rFonts w:ascii="宋体" w:hAnsi="宋体" w:hint="eastAsia"/>
          <w:sz w:val="24"/>
        </w:rPr>
        <w:t>考生不予</w:t>
      </w:r>
      <w:r>
        <w:rPr>
          <w:rFonts w:ascii="宋体" w:hAnsi="宋体" w:hint="eastAsia"/>
          <w:sz w:val="24"/>
        </w:rPr>
        <w:t>录取</w:t>
      </w:r>
      <w:r w:rsidRPr="003872C7">
        <w:rPr>
          <w:rFonts w:ascii="宋体" w:hAnsi="宋体" w:hint="eastAsia"/>
          <w:sz w:val="24"/>
        </w:rPr>
        <w:t>。</w:t>
      </w:r>
    </w:p>
    <w:p w:rsidR="005046FE" w:rsidRDefault="005046FE" w:rsidP="005046FE">
      <w:pPr>
        <w:spacing w:line="360" w:lineRule="auto"/>
        <w:ind w:firstLineChars="149" w:firstLine="359"/>
        <w:jc w:val="left"/>
        <w:rPr>
          <w:rFonts w:ascii="宋体" w:hAnsi="宋体" w:cs="宋体"/>
          <w:b/>
          <w:kern w:val="0"/>
          <w:sz w:val="24"/>
        </w:rPr>
      </w:pPr>
      <w:r>
        <w:rPr>
          <w:rFonts w:ascii="宋体" w:hAnsi="宋体" w:cs="宋体" w:hint="eastAsia"/>
          <w:b/>
          <w:kern w:val="0"/>
          <w:sz w:val="24"/>
        </w:rPr>
        <w:t>2、拟接收调剂的非全日制专业</w:t>
      </w:r>
    </w:p>
    <w:p w:rsidR="005046FE" w:rsidRPr="00FA44BC" w:rsidRDefault="005046FE" w:rsidP="005046FE">
      <w:pPr>
        <w:adjustRightInd w:val="0"/>
        <w:snapToGrid w:val="0"/>
        <w:spacing w:line="360" w:lineRule="auto"/>
        <w:ind w:firstLineChars="149" w:firstLine="358"/>
        <w:jc w:val="left"/>
        <w:rPr>
          <w:sz w:val="24"/>
        </w:rPr>
      </w:pPr>
      <w:r w:rsidRPr="00FA44BC">
        <w:rPr>
          <w:rFonts w:hint="eastAsia"/>
          <w:sz w:val="24"/>
        </w:rPr>
        <w:t>1</w:t>
      </w:r>
      <w:r>
        <w:rPr>
          <w:rFonts w:hint="eastAsia"/>
          <w:sz w:val="24"/>
        </w:rPr>
        <w:t>)</w:t>
      </w:r>
      <w:r w:rsidRPr="00FA44BC">
        <w:rPr>
          <w:rFonts w:hint="eastAsia"/>
          <w:sz w:val="24"/>
        </w:rPr>
        <w:t>建筑与土木工程专业</w:t>
      </w:r>
      <w:r w:rsidRPr="00FA44BC">
        <w:rPr>
          <w:sz w:val="24"/>
        </w:rPr>
        <w:t>硕士</w:t>
      </w:r>
      <w:r w:rsidR="00E21561">
        <w:rPr>
          <w:rFonts w:hint="eastAsia"/>
          <w:sz w:val="24"/>
        </w:rPr>
        <w:t>；</w:t>
      </w:r>
      <w:r w:rsidR="00E21561">
        <w:rPr>
          <w:rFonts w:hint="eastAsia"/>
          <w:sz w:val="24"/>
        </w:rPr>
        <w:t xml:space="preserve"> </w:t>
      </w:r>
      <w:r w:rsidRPr="00FA44BC">
        <w:rPr>
          <w:rFonts w:hint="eastAsia"/>
          <w:sz w:val="24"/>
        </w:rPr>
        <w:t>2</w:t>
      </w:r>
      <w:r>
        <w:rPr>
          <w:rFonts w:hint="eastAsia"/>
          <w:sz w:val="24"/>
        </w:rPr>
        <w:t>)</w:t>
      </w:r>
      <w:r w:rsidRPr="00FA44BC">
        <w:rPr>
          <w:rFonts w:hint="eastAsia"/>
          <w:sz w:val="24"/>
        </w:rPr>
        <w:t>交通运输工程专业硕士</w:t>
      </w:r>
    </w:p>
    <w:p w:rsidR="005046FE" w:rsidRDefault="005046FE" w:rsidP="00E21561">
      <w:pPr>
        <w:adjustRightInd w:val="0"/>
        <w:snapToGrid w:val="0"/>
        <w:spacing w:line="360" w:lineRule="auto"/>
        <w:ind w:firstLineChars="149" w:firstLine="359"/>
        <w:jc w:val="left"/>
        <w:rPr>
          <w:sz w:val="24"/>
        </w:rPr>
      </w:pPr>
      <w:r w:rsidRPr="00EF67B8">
        <w:rPr>
          <w:rFonts w:hint="eastAsia"/>
          <w:b/>
          <w:sz w:val="24"/>
        </w:rPr>
        <w:t>接</w:t>
      </w:r>
      <w:r w:rsidRPr="00F96E25">
        <w:rPr>
          <w:b/>
          <w:bCs/>
          <w:sz w:val="24"/>
        </w:rPr>
        <w:t>收</w:t>
      </w:r>
      <w:r w:rsidRPr="00EF67B8">
        <w:rPr>
          <w:rFonts w:hint="eastAsia"/>
          <w:b/>
          <w:sz w:val="24"/>
        </w:rPr>
        <w:t>条件</w:t>
      </w:r>
      <w:r>
        <w:rPr>
          <w:rFonts w:hint="eastAsia"/>
          <w:b/>
          <w:sz w:val="24"/>
        </w:rPr>
        <w:t>及调剂方式</w:t>
      </w:r>
      <w:r w:rsidR="00E21561">
        <w:rPr>
          <w:rFonts w:hint="eastAsia"/>
          <w:b/>
          <w:sz w:val="24"/>
        </w:rPr>
        <w:t>：</w:t>
      </w:r>
      <w:r>
        <w:rPr>
          <w:rFonts w:hint="eastAsia"/>
          <w:sz w:val="24"/>
        </w:rPr>
        <w:t>总分及单科成绩</w:t>
      </w:r>
      <w:r w:rsidRPr="003D7555">
        <w:rPr>
          <w:rFonts w:hint="eastAsia"/>
          <w:sz w:val="24"/>
        </w:rPr>
        <w:t>符合国家</w:t>
      </w:r>
      <w:r w:rsidRPr="003D7555">
        <w:rPr>
          <w:rFonts w:hint="eastAsia"/>
          <w:sz w:val="24"/>
        </w:rPr>
        <w:t>A</w:t>
      </w:r>
      <w:r w:rsidRPr="003D7555">
        <w:rPr>
          <w:rFonts w:hint="eastAsia"/>
          <w:sz w:val="24"/>
        </w:rPr>
        <w:t>类分数线</w:t>
      </w:r>
      <w:r>
        <w:rPr>
          <w:rFonts w:hint="eastAsia"/>
          <w:sz w:val="24"/>
        </w:rPr>
        <w:t>。第一志愿报考我院的考生优先。</w:t>
      </w:r>
      <w:r w:rsidR="00DA5D56">
        <w:rPr>
          <w:rFonts w:hint="eastAsia"/>
          <w:sz w:val="24"/>
        </w:rPr>
        <w:t>考生</w:t>
      </w:r>
      <w:r w:rsidR="00DA5D56" w:rsidRPr="00A271D7">
        <w:rPr>
          <w:rFonts w:hint="eastAsia"/>
          <w:sz w:val="24"/>
        </w:rPr>
        <w:t>须</w:t>
      </w:r>
      <w:r w:rsidR="00DA5D56">
        <w:rPr>
          <w:rFonts w:hint="eastAsia"/>
          <w:sz w:val="24"/>
        </w:rPr>
        <w:t>通过研招网调剂系统申请调剂。网上申请调剂报名时间截止到</w:t>
      </w:r>
      <w:r w:rsidR="00DA5D56" w:rsidRPr="00B7224C">
        <w:rPr>
          <w:rFonts w:hint="eastAsia"/>
          <w:sz w:val="24"/>
        </w:rPr>
        <w:t>3</w:t>
      </w:r>
      <w:r w:rsidR="00DA5D56" w:rsidRPr="00B7224C">
        <w:rPr>
          <w:sz w:val="24"/>
        </w:rPr>
        <w:t>月</w:t>
      </w:r>
      <w:r w:rsidR="00DA5D56">
        <w:rPr>
          <w:rFonts w:hint="eastAsia"/>
          <w:sz w:val="24"/>
        </w:rPr>
        <w:t>23</w:t>
      </w:r>
      <w:r w:rsidR="00DA5D56" w:rsidRPr="00B7224C">
        <w:rPr>
          <w:sz w:val="24"/>
        </w:rPr>
        <w:t>日</w:t>
      </w:r>
      <w:r w:rsidR="00DA5D56">
        <w:rPr>
          <w:rFonts w:hint="eastAsia"/>
          <w:sz w:val="24"/>
        </w:rPr>
        <w:t>17:00</w:t>
      </w:r>
      <w:r w:rsidR="00DA5D56">
        <w:rPr>
          <w:rFonts w:hint="eastAsia"/>
          <w:sz w:val="24"/>
        </w:rPr>
        <w:t>，学院将于</w:t>
      </w:r>
      <w:r w:rsidR="00DA5D56">
        <w:rPr>
          <w:rFonts w:hint="eastAsia"/>
          <w:sz w:val="24"/>
        </w:rPr>
        <w:t>24</w:t>
      </w:r>
      <w:r w:rsidR="00DA5D56">
        <w:rPr>
          <w:rFonts w:hint="eastAsia"/>
          <w:sz w:val="24"/>
        </w:rPr>
        <w:t>日</w:t>
      </w:r>
      <w:r w:rsidR="00DA5D56">
        <w:rPr>
          <w:rFonts w:hint="eastAsia"/>
          <w:sz w:val="24"/>
        </w:rPr>
        <w:t>12</w:t>
      </w:r>
      <w:r w:rsidR="00DA5D56">
        <w:rPr>
          <w:rFonts w:hint="eastAsia"/>
          <w:sz w:val="24"/>
        </w:rPr>
        <w:t>：</w:t>
      </w:r>
      <w:r w:rsidR="00DA5D56">
        <w:rPr>
          <w:rFonts w:hint="eastAsia"/>
          <w:sz w:val="24"/>
        </w:rPr>
        <w:t>00</w:t>
      </w:r>
      <w:r w:rsidR="00DA5D56">
        <w:rPr>
          <w:rFonts w:hint="eastAsia"/>
          <w:sz w:val="24"/>
        </w:rPr>
        <w:t>之前，通过调剂网通知参加复试的</w:t>
      </w:r>
      <w:r w:rsidR="00DA5D56">
        <w:rPr>
          <w:sz w:val="24"/>
        </w:rPr>
        <w:t>考生</w:t>
      </w:r>
      <w:r w:rsidR="00DA5D56" w:rsidRPr="00A271D7">
        <w:rPr>
          <w:rFonts w:hint="eastAsia"/>
          <w:sz w:val="24"/>
        </w:rPr>
        <w:t>。</w:t>
      </w:r>
    </w:p>
    <w:p w:rsidR="005046FE" w:rsidRPr="00E00879" w:rsidRDefault="005046FE" w:rsidP="00E21561">
      <w:pPr>
        <w:adjustRightInd w:val="0"/>
        <w:snapToGrid w:val="0"/>
        <w:spacing w:line="360" w:lineRule="auto"/>
        <w:ind w:firstLineChars="149" w:firstLine="358"/>
        <w:jc w:val="left"/>
        <w:rPr>
          <w:sz w:val="24"/>
        </w:rPr>
      </w:pPr>
      <w:r>
        <w:rPr>
          <w:rFonts w:hint="eastAsia"/>
          <w:sz w:val="24"/>
        </w:rPr>
        <w:t>未</w:t>
      </w:r>
      <w:r w:rsidRPr="00E00879">
        <w:rPr>
          <w:rFonts w:hint="eastAsia"/>
          <w:sz w:val="24"/>
        </w:rPr>
        <w:t>经该系统提出调剂申请的考生不予录取。</w:t>
      </w:r>
      <w:r w:rsidRPr="00E00879">
        <w:rPr>
          <w:sz w:val="24"/>
        </w:rPr>
        <w:t>复试考生名单</w:t>
      </w:r>
      <w:r w:rsidRPr="00E00879">
        <w:rPr>
          <w:rFonts w:hint="eastAsia"/>
          <w:sz w:val="24"/>
        </w:rPr>
        <w:t>将</w:t>
      </w:r>
      <w:r w:rsidRPr="00E00879">
        <w:rPr>
          <w:sz w:val="24"/>
        </w:rPr>
        <w:t>在北京交通大学土木建筑工程学院主页</w:t>
      </w:r>
      <w:r w:rsidRPr="00E00879">
        <w:rPr>
          <w:sz w:val="24"/>
        </w:rPr>
        <w:t>http://civil.bjtu.edu.cn/</w:t>
      </w:r>
      <w:r w:rsidRPr="00E00879">
        <w:rPr>
          <w:sz w:val="24"/>
        </w:rPr>
        <w:t>公布</w:t>
      </w:r>
      <w:r w:rsidRPr="00E00879">
        <w:rPr>
          <w:rFonts w:hint="eastAsia"/>
          <w:sz w:val="24"/>
        </w:rPr>
        <w:t>。</w:t>
      </w:r>
    </w:p>
    <w:p w:rsidR="00796A34" w:rsidRPr="00B63EE2" w:rsidRDefault="00ED52BF" w:rsidP="00B63EE2">
      <w:pPr>
        <w:pStyle w:val="1"/>
        <w:spacing w:line="320" w:lineRule="exact"/>
        <w:jc w:val="left"/>
        <w:rPr>
          <w:rFonts w:ascii="仿宋_GB2312" w:eastAsia="仿宋_GB2312"/>
          <w:sz w:val="28"/>
          <w:szCs w:val="28"/>
        </w:rPr>
      </w:pPr>
      <w:r w:rsidRPr="00D56A42">
        <w:rPr>
          <w:rFonts w:ascii="仿宋_GB2312" w:eastAsia="仿宋_GB2312" w:hint="eastAsia"/>
          <w:sz w:val="28"/>
          <w:szCs w:val="28"/>
        </w:rPr>
        <w:t>二</w:t>
      </w:r>
      <w:r w:rsidR="00796A34" w:rsidRPr="00D56A42">
        <w:rPr>
          <w:rFonts w:ascii="仿宋_GB2312" w:eastAsia="仿宋_GB2312"/>
          <w:sz w:val="28"/>
          <w:szCs w:val="28"/>
        </w:rPr>
        <w:t>、复试程序</w:t>
      </w:r>
      <w:bookmarkEnd w:id="2"/>
    </w:p>
    <w:p w:rsidR="00525730" w:rsidRPr="00DD6393" w:rsidRDefault="00525730" w:rsidP="00DD6393">
      <w:pPr>
        <w:spacing w:line="360" w:lineRule="auto"/>
        <w:ind w:firstLineChars="150" w:firstLine="422"/>
        <w:jc w:val="left"/>
        <w:rPr>
          <w:rFonts w:ascii="宋体" w:hAnsi="宋体" w:cs="宋体"/>
          <w:b/>
          <w:kern w:val="0"/>
          <w:sz w:val="28"/>
          <w:szCs w:val="28"/>
        </w:rPr>
      </w:pPr>
      <w:r w:rsidRPr="00DD6393">
        <w:rPr>
          <w:rFonts w:ascii="宋体" w:hAnsi="宋体" w:cs="宋体" w:hint="eastAsia"/>
          <w:b/>
          <w:kern w:val="0"/>
          <w:sz w:val="28"/>
          <w:szCs w:val="28"/>
        </w:rPr>
        <w:t>（一）网上系统操作</w:t>
      </w:r>
    </w:p>
    <w:p w:rsidR="00D92A5A" w:rsidRPr="00D92A5A" w:rsidRDefault="00D92A5A" w:rsidP="00D92A5A">
      <w:pPr>
        <w:spacing w:line="360" w:lineRule="auto"/>
        <w:ind w:firstLine="540"/>
        <w:jc w:val="left"/>
        <w:rPr>
          <w:rFonts w:ascii="宋体" w:hAnsi="宋体"/>
          <w:sz w:val="24"/>
        </w:rPr>
      </w:pPr>
      <w:r w:rsidRPr="00D92A5A">
        <w:rPr>
          <w:rFonts w:ascii="宋体" w:hAnsi="宋体" w:hint="eastAsia"/>
          <w:sz w:val="24"/>
        </w:rPr>
        <w:t>参加复试的考生需符合北京交通大学各专业进入复试的考生初试分数要求，复试考生登陆研究生院主页（http://gs.njtu.edu.cn/cms/</w:t>
      </w:r>
      <w:r w:rsidR="005046FE">
        <w:rPr>
          <w:rFonts w:ascii="宋体" w:hAnsi="宋体" w:hint="eastAsia"/>
          <w:sz w:val="24"/>
        </w:rPr>
        <w:t>zszt/</w:t>
      </w:r>
      <w:r w:rsidRPr="00D92A5A">
        <w:rPr>
          <w:rFonts w:ascii="宋体" w:hAnsi="宋体" w:hint="eastAsia"/>
          <w:sz w:val="24"/>
        </w:rPr>
        <w:t>）的“北京交通大学研究生院招生专题”，进入信息系统的“硕士招生”查询复试通知。在网上收到复试通知后，请点击“确认复试”，补全信息并缴纳复试费和体检费后请打印个人陈述表、复试登记表和体检表，复试时请考生携带个人陈述表、复试登记表、体检表及资格审核需要的材料参加资格审核、复试和体检。</w:t>
      </w:r>
    </w:p>
    <w:p w:rsidR="00796A34" w:rsidRPr="00DD6393" w:rsidRDefault="00E419B4" w:rsidP="00DD6393">
      <w:pPr>
        <w:spacing w:line="360" w:lineRule="auto"/>
        <w:ind w:firstLineChars="150" w:firstLine="422"/>
        <w:jc w:val="left"/>
        <w:rPr>
          <w:rFonts w:ascii="宋体" w:hAnsi="宋体" w:cs="宋体"/>
          <w:b/>
          <w:kern w:val="0"/>
          <w:sz w:val="28"/>
          <w:szCs w:val="28"/>
        </w:rPr>
      </w:pPr>
      <w:r w:rsidRPr="00DD6393">
        <w:rPr>
          <w:rFonts w:ascii="宋体" w:hAnsi="宋体" w:cs="宋体" w:hint="eastAsia"/>
          <w:b/>
          <w:kern w:val="0"/>
          <w:sz w:val="28"/>
          <w:szCs w:val="28"/>
        </w:rPr>
        <w:t>（</w:t>
      </w:r>
      <w:r w:rsidR="00525730" w:rsidRPr="00DD6393">
        <w:rPr>
          <w:rFonts w:ascii="宋体" w:hAnsi="宋体" w:cs="宋体" w:hint="eastAsia"/>
          <w:b/>
          <w:kern w:val="0"/>
          <w:sz w:val="28"/>
          <w:szCs w:val="28"/>
        </w:rPr>
        <w:t>二</w:t>
      </w:r>
      <w:r w:rsidR="00F3517F" w:rsidRPr="00DD6393">
        <w:rPr>
          <w:rFonts w:ascii="宋体" w:hAnsi="宋体" w:cs="宋体" w:hint="eastAsia"/>
          <w:b/>
          <w:kern w:val="0"/>
          <w:sz w:val="28"/>
          <w:szCs w:val="28"/>
        </w:rPr>
        <w:t>）</w:t>
      </w:r>
      <w:r w:rsidR="00796A34" w:rsidRPr="00DD6393">
        <w:rPr>
          <w:rFonts w:ascii="宋体" w:hAnsi="宋体" w:cs="宋体"/>
          <w:b/>
          <w:kern w:val="0"/>
          <w:sz w:val="28"/>
          <w:szCs w:val="28"/>
        </w:rPr>
        <w:t>考生资格审查</w:t>
      </w:r>
    </w:p>
    <w:p w:rsidR="00EE20F9" w:rsidRDefault="00F56911" w:rsidP="00EE20F9">
      <w:pPr>
        <w:spacing w:line="360" w:lineRule="auto"/>
        <w:ind w:firstLine="540"/>
        <w:jc w:val="left"/>
        <w:rPr>
          <w:rFonts w:ascii="宋体" w:hAnsi="宋体"/>
          <w:sz w:val="24"/>
        </w:rPr>
      </w:pPr>
      <w:r>
        <w:rPr>
          <w:rFonts w:ascii="宋体" w:hAnsi="宋体" w:hint="eastAsia"/>
          <w:sz w:val="24"/>
        </w:rPr>
        <w:t>复试前要对入围复试的考生进行资格审查</w:t>
      </w:r>
      <w:r w:rsidR="003C36B4">
        <w:rPr>
          <w:rFonts w:ascii="宋体" w:hAnsi="宋体" w:hint="eastAsia"/>
          <w:sz w:val="24"/>
        </w:rPr>
        <w:t>。</w:t>
      </w:r>
    </w:p>
    <w:p w:rsidR="00EE20F9" w:rsidRPr="00EF02F2" w:rsidRDefault="00796A34" w:rsidP="00EE20F9">
      <w:pPr>
        <w:spacing w:line="360" w:lineRule="auto"/>
        <w:ind w:firstLine="540"/>
        <w:jc w:val="left"/>
        <w:rPr>
          <w:b/>
          <w:sz w:val="24"/>
        </w:rPr>
      </w:pPr>
      <w:r w:rsidRPr="00EF02F2">
        <w:rPr>
          <w:b/>
          <w:sz w:val="24"/>
        </w:rPr>
        <w:t>1</w:t>
      </w:r>
      <w:r w:rsidRPr="00EF02F2">
        <w:rPr>
          <w:b/>
          <w:sz w:val="24"/>
        </w:rPr>
        <w:t>、审核时间：</w:t>
      </w:r>
      <w:r w:rsidRPr="00EF02F2">
        <w:rPr>
          <w:b/>
          <w:sz w:val="24"/>
        </w:rPr>
        <w:t>201</w:t>
      </w:r>
      <w:r w:rsidR="00A17410" w:rsidRPr="00EF02F2">
        <w:rPr>
          <w:rFonts w:hint="eastAsia"/>
          <w:b/>
          <w:sz w:val="24"/>
        </w:rPr>
        <w:t>7</w:t>
      </w:r>
      <w:r w:rsidRPr="00EF02F2">
        <w:rPr>
          <w:b/>
          <w:sz w:val="24"/>
        </w:rPr>
        <w:t>年</w:t>
      </w:r>
      <w:r w:rsidR="002109F6" w:rsidRPr="00EF02F2">
        <w:rPr>
          <w:rFonts w:hint="eastAsia"/>
          <w:b/>
          <w:sz w:val="24"/>
        </w:rPr>
        <w:t>3</w:t>
      </w:r>
      <w:r w:rsidRPr="00EF02F2">
        <w:rPr>
          <w:b/>
          <w:sz w:val="24"/>
        </w:rPr>
        <w:t>月</w:t>
      </w:r>
      <w:r w:rsidR="005046FE">
        <w:rPr>
          <w:rFonts w:hint="eastAsia"/>
          <w:b/>
          <w:sz w:val="24"/>
        </w:rPr>
        <w:t>26</w:t>
      </w:r>
      <w:r w:rsidRPr="00EF02F2">
        <w:rPr>
          <w:b/>
          <w:sz w:val="24"/>
        </w:rPr>
        <w:t>日</w:t>
      </w:r>
      <w:r w:rsidR="004043FB">
        <w:rPr>
          <w:rFonts w:hint="eastAsia"/>
          <w:b/>
          <w:sz w:val="24"/>
        </w:rPr>
        <w:t>14</w:t>
      </w:r>
      <w:r w:rsidR="005046FE">
        <w:rPr>
          <w:rFonts w:hint="eastAsia"/>
          <w:b/>
          <w:sz w:val="24"/>
        </w:rPr>
        <w:t>:30</w:t>
      </w:r>
      <w:r w:rsidR="005046FE">
        <w:rPr>
          <w:b/>
          <w:sz w:val="24"/>
        </w:rPr>
        <w:t>-</w:t>
      </w:r>
      <w:r w:rsidR="004043FB">
        <w:rPr>
          <w:rFonts w:hint="eastAsia"/>
          <w:b/>
          <w:sz w:val="24"/>
        </w:rPr>
        <w:t>17</w:t>
      </w:r>
      <w:r w:rsidRPr="00EF02F2">
        <w:rPr>
          <w:b/>
          <w:sz w:val="24"/>
        </w:rPr>
        <w:t>:</w:t>
      </w:r>
      <w:r w:rsidR="005046FE">
        <w:rPr>
          <w:rFonts w:hint="eastAsia"/>
          <w:b/>
          <w:sz w:val="24"/>
        </w:rPr>
        <w:t>3</w:t>
      </w:r>
      <w:r w:rsidRPr="00EF02F2">
        <w:rPr>
          <w:b/>
          <w:sz w:val="24"/>
        </w:rPr>
        <w:t>0</w:t>
      </w:r>
      <w:r w:rsidR="005046FE">
        <w:rPr>
          <w:rFonts w:hint="eastAsia"/>
          <w:b/>
          <w:sz w:val="24"/>
        </w:rPr>
        <w:t>；</w:t>
      </w:r>
      <w:r w:rsidR="005046FE">
        <w:rPr>
          <w:rFonts w:hint="eastAsia"/>
          <w:b/>
          <w:sz w:val="24"/>
        </w:rPr>
        <w:t>3</w:t>
      </w:r>
      <w:r w:rsidR="005046FE">
        <w:rPr>
          <w:rFonts w:hint="eastAsia"/>
          <w:b/>
          <w:sz w:val="24"/>
        </w:rPr>
        <w:t>月</w:t>
      </w:r>
      <w:r w:rsidR="005046FE">
        <w:rPr>
          <w:rFonts w:hint="eastAsia"/>
          <w:b/>
          <w:sz w:val="24"/>
        </w:rPr>
        <w:t>27</w:t>
      </w:r>
      <w:r w:rsidR="005046FE">
        <w:rPr>
          <w:rFonts w:hint="eastAsia"/>
          <w:b/>
          <w:sz w:val="24"/>
        </w:rPr>
        <w:t>日</w:t>
      </w:r>
      <w:r w:rsidR="005046FE">
        <w:rPr>
          <w:rFonts w:hint="eastAsia"/>
          <w:b/>
          <w:sz w:val="24"/>
        </w:rPr>
        <w:t>8:30-11:00</w:t>
      </w:r>
      <w:r w:rsidR="005046FE">
        <w:rPr>
          <w:rFonts w:hint="eastAsia"/>
          <w:b/>
          <w:sz w:val="24"/>
        </w:rPr>
        <w:t>。</w:t>
      </w:r>
    </w:p>
    <w:p w:rsidR="00427BC3" w:rsidRPr="00EF02F2" w:rsidRDefault="00796A34" w:rsidP="00427BC3">
      <w:pPr>
        <w:spacing w:line="360" w:lineRule="auto"/>
        <w:ind w:firstLine="540"/>
        <w:jc w:val="left"/>
        <w:rPr>
          <w:b/>
          <w:sz w:val="24"/>
        </w:rPr>
      </w:pPr>
      <w:r w:rsidRPr="00EF02F2">
        <w:rPr>
          <w:b/>
          <w:sz w:val="24"/>
        </w:rPr>
        <w:t>2</w:t>
      </w:r>
      <w:r w:rsidRPr="00EF02F2">
        <w:rPr>
          <w:b/>
          <w:sz w:val="24"/>
        </w:rPr>
        <w:t>、审核地点：</w:t>
      </w:r>
      <w:r w:rsidR="00427BC3">
        <w:rPr>
          <w:rFonts w:hint="eastAsia"/>
          <w:sz w:val="24"/>
        </w:rPr>
        <w:t>审核程序说明请查看</w:t>
      </w:r>
      <w:r w:rsidR="009D2E78">
        <w:rPr>
          <w:rFonts w:hint="eastAsia"/>
          <w:sz w:val="24"/>
        </w:rPr>
        <w:t>土木工程楼</w:t>
      </w:r>
      <w:r w:rsidR="00427BC3">
        <w:rPr>
          <w:rFonts w:hint="eastAsia"/>
          <w:sz w:val="24"/>
        </w:rPr>
        <w:t>大厅外两侧展板。</w:t>
      </w:r>
    </w:p>
    <w:p w:rsidR="002E728B" w:rsidRDefault="00891578" w:rsidP="00235512">
      <w:pPr>
        <w:spacing w:beforeLines="50" w:before="156" w:afterLines="50" w:after="156" w:line="360" w:lineRule="auto"/>
        <w:ind w:firstLineChars="225" w:firstLine="540"/>
        <w:jc w:val="left"/>
        <w:rPr>
          <w:sz w:val="24"/>
        </w:rPr>
      </w:pPr>
      <w:r>
        <w:rPr>
          <w:rFonts w:hint="eastAsia"/>
          <w:sz w:val="24"/>
        </w:rPr>
        <w:t>土木工程楼大厅</w:t>
      </w:r>
      <w:r w:rsidR="00796A34" w:rsidRPr="00CD4D8B">
        <w:rPr>
          <w:sz w:val="24"/>
        </w:rPr>
        <w:t>东侧审核报考以下专业材料：土木工程专业</w:t>
      </w:r>
      <w:r w:rsidR="003C36B4">
        <w:rPr>
          <w:rFonts w:hint="eastAsia"/>
          <w:sz w:val="24"/>
        </w:rPr>
        <w:t>、</w:t>
      </w:r>
      <w:r w:rsidR="004659D2" w:rsidRPr="00CD4D8B">
        <w:rPr>
          <w:sz w:val="24"/>
        </w:rPr>
        <w:t>力学</w:t>
      </w:r>
      <w:r w:rsidR="004659D2">
        <w:rPr>
          <w:rFonts w:hint="eastAsia"/>
          <w:sz w:val="24"/>
        </w:rPr>
        <w:t>专业、</w:t>
      </w:r>
      <w:r w:rsidR="00796A34" w:rsidRPr="00CD4D8B">
        <w:rPr>
          <w:sz w:val="24"/>
        </w:rPr>
        <w:t>建筑</w:t>
      </w:r>
      <w:r w:rsidR="004659D2">
        <w:rPr>
          <w:rFonts w:hint="eastAsia"/>
          <w:sz w:val="24"/>
        </w:rPr>
        <w:t>与</w:t>
      </w:r>
      <w:r w:rsidR="00796A34" w:rsidRPr="00CD4D8B">
        <w:rPr>
          <w:sz w:val="24"/>
        </w:rPr>
        <w:t>土木工程</w:t>
      </w:r>
      <w:r w:rsidR="004659D2">
        <w:rPr>
          <w:rFonts w:hint="eastAsia"/>
          <w:sz w:val="24"/>
        </w:rPr>
        <w:t>全日制</w:t>
      </w:r>
      <w:r w:rsidR="00796A34" w:rsidRPr="00CD4D8B">
        <w:rPr>
          <w:sz w:val="24"/>
        </w:rPr>
        <w:t>专业硕士</w:t>
      </w:r>
      <w:r w:rsidR="004659D2">
        <w:rPr>
          <w:rFonts w:hint="eastAsia"/>
          <w:sz w:val="24"/>
        </w:rPr>
        <w:t>（包含调剂生）</w:t>
      </w:r>
      <w:r w:rsidR="003C36B4">
        <w:rPr>
          <w:rFonts w:hint="eastAsia"/>
          <w:sz w:val="24"/>
        </w:rPr>
        <w:t>、</w:t>
      </w:r>
      <w:r w:rsidR="004659D2">
        <w:rPr>
          <w:rFonts w:hint="eastAsia"/>
          <w:sz w:val="24"/>
        </w:rPr>
        <w:t>建筑与土木工程</w:t>
      </w:r>
      <w:r w:rsidR="00427BC3">
        <w:rPr>
          <w:rFonts w:hint="eastAsia"/>
          <w:sz w:val="24"/>
        </w:rPr>
        <w:t>非全日制</w:t>
      </w:r>
      <w:r w:rsidR="009704DF" w:rsidRPr="00CD4D8B">
        <w:rPr>
          <w:sz w:val="24"/>
        </w:rPr>
        <w:t>专业硕士</w:t>
      </w:r>
      <w:r w:rsidR="004659D2">
        <w:rPr>
          <w:rFonts w:hint="eastAsia"/>
          <w:sz w:val="24"/>
        </w:rPr>
        <w:t>（包含调剂生）</w:t>
      </w:r>
      <w:r w:rsidR="00796A34" w:rsidRPr="00CD4D8B">
        <w:rPr>
          <w:sz w:val="24"/>
        </w:rPr>
        <w:t>；</w:t>
      </w:r>
    </w:p>
    <w:p w:rsidR="00796A34" w:rsidRDefault="00891578" w:rsidP="00235512">
      <w:pPr>
        <w:spacing w:beforeLines="50" w:before="156" w:afterLines="50" w:after="156" w:line="360" w:lineRule="auto"/>
        <w:ind w:firstLineChars="225" w:firstLine="540"/>
        <w:jc w:val="left"/>
        <w:rPr>
          <w:sz w:val="24"/>
        </w:rPr>
      </w:pPr>
      <w:r>
        <w:rPr>
          <w:rFonts w:hint="eastAsia"/>
          <w:sz w:val="24"/>
        </w:rPr>
        <w:t>土木工程楼大厅</w:t>
      </w:r>
      <w:r w:rsidR="003C406C">
        <w:rPr>
          <w:rFonts w:hint="eastAsia"/>
          <w:sz w:val="24"/>
        </w:rPr>
        <w:t>西</w:t>
      </w:r>
      <w:r w:rsidRPr="00CD4D8B">
        <w:rPr>
          <w:sz w:val="24"/>
        </w:rPr>
        <w:t>侧</w:t>
      </w:r>
      <w:r w:rsidR="00796A34" w:rsidRPr="00CD4D8B">
        <w:rPr>
          <w:sz w:val="24"/>
        </w:rPr>
        <w:t>审核报考以下专业材料：道路与铁道工程</w:t>
      </w:r>
      <w:r w:rsidR="003C36B4">
        <w:rPr>
          <w:rFonts w:hint="eastAsia"/>
          <w:sz w:val="24"/>
        </w:rPr>
        <w:t>、</w:t>
      </w:r>
      <w:r w:rsidR="00796A34" w:rsidRPr="00CD4D8B">
        <w:rPr>
          <w:sz w:val="24"/>
        </w:rPr>
        <w:t>交通运输</w:t>
      </w:r>
      <w:r w:rsidR="004659D2">
        <w:rPr>
          <w:rFonts w:hint="eastAsia"/>
          <w:sz w:val="24"/>
        </w:rPr>
        <w:t>工程</w:t>
      </w:r>
      <w:r w:rsidR="00427BC3">
        <w:rPr>
          <w:rFonts w:hint="eastAsia"/>
          <w:sz w:val="24"/>
        </w:rPr>
        <w:t>全日制专业硕士</w:t>
      </w:r>
      <w:r w:rsidR="00B91BCF">
        <w:rPr>
          <w:rFonts w:hint="eastAsia"/>
          <w:sz w:val="24"/>
        </w:rPr>
        <w:t>（包含调剂生）</w:t>
      </w:r>
      <w:r w:rsidR="003C36B4">
        <w:rPr>
          <w:rFonts w:hint="eastAsia"/>
          <w:sz w:val="24"/>
        </w:rPr>
        <w:t>、</w:t>
      </w:r>
      <w:r w:rsidR="00B91BCF">
        <w:rPr>
          <w:rFonts w:hint="eastAsia"/>
          <w:sz w:val="24"/>
        </w:rPr>
        <w:t>交通运输工程</w:t>
      </w:r>
      <w:r w:rsidR="009704DF">
        <w:rPr>
          <w:rFonts w:hint="eastAsia"/>
          <w:sz w:val="24"/>
        </w:rPr>
        <w:t>非全日制</w:t>
      </w:r>
      <w:r w:rsidR="00427BC3">
        <w:rPr>
          <w:rFonts w:hint="eastAsia"/>
          <w:sz w:val="24"/>
        </w:rPr>
        <w:t>专业硕士</w:t>
      </w:r>
      <w:r w:rsidR="00B91BCF">
        <w:rPr>
          <w:rFonts w:hint="eastAsia"/>
          <w:sz w:val="24"/>
        </w:rPr>
        <w:t>（包含调剂生）</w:t>
      </w:r>
      <w:r w:rsidR="00427BC3">
        <w:rPr>
          <w:rFonts w:hint="eastAsia"/>
          <w:sz w:val="24"/>
        </w:rPr>
        <w:t>、</w:t>
      </w:r>
      <w:r w:rsidR="00796A34" w:rsidRPr="00CD4D8B">
        <w:rPr>
          <w:sz w:val="24"/>
        </w:rPr>
        <w:t>环境科学</w:t>
      </w:r>
      <w:r w:rsidR="00796A34">
        <w:rPr>
          <w:rFonts w:hint="eastAsia"/>
          <w:sz w:val="24"/>
        </w:rPr>
        <w:t>与</w:t>
      </w:r>
      <w:r w:rsidR="00796A34" w:rsidRPr="00CD4D8B">
        <w:rPr>
          <w:sz w:val="24"/>
        </w:rPr>
        <w:t>环境工程</w:t>
      </w:r>
      <w:r w:rsidR="003C36B4">
        <w:rPr>
          <w:rFonts w:hint="eastAsia"/>
          <w:sz w:val="24"/>
        </w:rPr>
        <w:t>、</w:t>
      </w:r>
      <w:r w:rsidR="00796A34">
        <w:rPr>
          <w:rFonts w:hint="eastAsia"/>
          <w:sz w:val="24"/>
        </w:rPr>
        <w:t>环境工程专业硕士</w:t>
      </w:r>
      <w:r w:rsidR="00B91BCF">
        <w:rPr>
          <w:rFonts w:hint="eastAsia"/>
          <w:sz w:val="24"/>
        </w:rPr>
        <w:t>（包含调剂生）</w:t>
      </w:r>
      <w:r w:rsidR="00427BC3">
        <w:rPr>
          <w:rFonts w:hint="eastAsia"/>
          <w:sz w:val="24"/>
        </w:rPr>
        <w:t>，</w:t>
      </w:r>
      <w:r w:rsidR="00796A34">
        <w:rPr>
          <w:rFonts w:hint="eastAsia"/>
          <w:sz w:val="24"/>
        </w:rPr>
        <w:t>具体地点如有变动以报名现场通知为准。</w:t>
      </w:r>
    </w:p>
    <w:p w:rsidR="0013395F" w:rsidRPr="00EF02F2" w:rsidRDefault="00796A34" w:rsidP="00235512">
      <w:pPr>
        <w:spacing w:beforeLines="50" w:before="156" w:afterLines="50" w:after="156" w:line="360" w:lineRule="auto"/>
        <w:ind w:firstLineChars="225" w:firstLine="542"/>
        <w:jc w:val="left"/>
        <w:rPr>
          <w:b/>
          <w:sz w:val="24"/>
        </w:rPr>
      </w:pPr>
      <w:r w:rsidRPr="00EF02F2">
        <w:rPr>
          <w:b/>
          <w:sz w:val="24"/>
        </w:rPr>
        <w:t>3</w:t>
      </w:r>
      <w:r w:rsidRPr="00EF02F2">
        <w:rPr>
          <w:b/>
          <w:sz w:val="24"/>
        </w:rPr>
        <w:t>、审查内容：</w:t>
      </w:r>
      <w:r w:rsidR="0013395F" w:rsidRPr="00EF02F2">
        <w:rPr>
          <w:b/>
          <w:sz w:val="24"/>
        </w:rPr>
        <w:t>入围复试的考生须携带以下材料进行资格审查：</w:t>
      </w:r>
    </w:p>
    <w:p w:rsidR="00D92A5A" w:rsidRPr="00EF02F2" w:rsidRDefault="00D92A5A" w:rsidP="002115AA">
      <w:pPr>
        <w:widowControl/>
        <w:spacing w:line="400" w:lineRule="exact"/>
        <w:ind w:firstLineChars="200" w:firstLine="480"/>
        <w:jc w:val="left"/>
        <w:rPr>
          <w:sz w:val="24"/>
        </w:rPr>
      </w:pPr>
      <w:r w:rsidRPr="00EF02F2">
        <w:rPr>
          <w:rFonts w:hint="eastAsia"/>
          <w:sz w:val="24"/>
        </w:rPr>
        <w:t>1</w:t>
      </w:r>
      <w:r w:rsidR="00EF02F2" w:rsidRPr="00EF02F2">
        <w:rPr>
          <w:rFonts w:hint="eastAsia"/>
          <w:sz w:val="24"/>
        </w:rPr>
        <w:t>）</w:t>
      </w:r>
      <w:r w:rsidRPr="00EF02F2">
        <w:rPr>
          <w:rFonts w:hint="eastAsia"/>
          <w:sz w:val="24"/>
        </w:rPr>
        <w:t>准考证；</w:t>
      </w:r>
    </w:p>
    <w:p w:rsidR="00D92A5A" w:rsidRPr="00EF02F2" w:rsidRDefault="00D92A5A" w:rsidP="002115AA">
      <w:pPr>
        <w:widowControl/>
        <w:spacing w:line="400" w:lineRule="exact"/>
        <w:ind w:firstLineChars="200" w:firstLine="480"/>
        <w:jc w:val="left"/>
        <w:rPr>
          <w:sz w:val="24"/>
        </w:rPr>
      </w:pPr>
      <w:r w:rsidRPr="00EF02F2">
        <w:rPr>
          <w:rFonts w:hint="eastAsia"/>
          <w:sz w:val="24"/>
        </w:rPr>
        <w:lastRenderedPageBreak/>
        <w:t>2</w:t>
      </w:r>
      <w:r w:rsidR="00EF02F2" w:rsidRPr="00EF02F2">
        <w:rPr>
          <w:rFonts w:hint="eastAsia"/>
          <w:sz w:val="24"/>
        </w:rPr>
        <w:t>）</w:t>
      </w:r>
      <w:r w:rsidRPr="00EF02F2">
        <w:rPr>
          <w:rFonts w:hint="eastAsia"/>
          <w:sz w:val="24"/>
        </w:rPr>
        <w:t>有效身份证原件及一份复印件（正、反面复印在一张</w:t>
      </w:r>
      <w:r w:rsidRPr="00EF02F2">
        <w:rPr>
          <w:rFonts w:hint="eastAsia"/>
          <w:sz w:val="24"/>
        </w:rPr>
        <w:t>A4</w:t>
      </w:r>
      <w:r w:rsidRPr="00EF02F2">
        <w:rPr>
          <w:rFonts w:hint="eastAsia"/>
          <w:sz w:val="24"/>
        </w:rPr>
        <w:t>纸上）；</w:t>
      </w:r>
    </w:p>
    <w:p w:rsidR="00D92A5A" w:rsidRPr="00EF02F2" w:rsidRDefault="00D92A5A" w:rsidP="002115AA">
      <w:pPr>
        <w:widowControl/>
        <w:spacing w:line="400" w:lineRule="exact"/>
        <w:ind w:firstLineChars="200" w:firstLine="480"/>
        <w:jc w:val="left"/>
        <w:rPr>
          <w:sz w:val="24"/>
        </w:rPr>
      </w:pPr>
      <w:r w:rsidRPr="00EF02F2">
        <w:rPr>
          <w:rFonts w:hint="eastAsia"/>
          <w:sz w:val="24"/>
        </w:rPr>
        <w:t>3</w:t>
      </w:r>
      <w:r w:rsidR="00EF02F2" w:rsidRPr="00EF02F2">
        <w:rPr>
          <w:rFonts w:hint="eastAsia"/>
          <w:sz w:val="24"/>
        </w:rPr>
        <w:t>）</w:t>
      </w:r>
      <w:r w:rsidRPr="00EF02F2">
        <w:rPr>
          <w:rFonts w:hint="eastAsia"/>
          <w:sz w:val="24"/>
        </w:rPr>
        <w:t>学历证书（应届生带学生证）原件及一份复印件；</w:t>
      </w:r>
    </w:p>
    <w:p w:rsidR="00D92A5A" w:rsidRPr="00EF02F2" w:rsidRDefault="00D92A5A" w:rsidP="002115AA">
      <w:pPr>
        <w:widowControl/>
        <w:spacing w:line="400" w:lineRule="exact"/>
        <w:ind w:firstLineChars="200" w:firstLine="480"/>
        <w:jc w:val="left"/>
        <w:rPr>
          <w:sz w:val="24"/>
        </w:rPr>
      </w:pPr>
      <w:r w:rsidRPr="00EF02F2">
        <w:rPr>
          <w:rFonts w:hint="eastAsia"/>
          <w:sz w:val="24"/>
        </w:rPr>
        <w:t>4</w:t>
      </w:r>
      <w:r w:rsidR="00EF02F2" w:rsidRPr="00EF02F2">
        <w:rPr>
          <w:rFonts w:hint="eastAsia"/>
          <w:sz w:val="24"/>
        </w:rPr>
        <w:t>）</w:t>
      </w:r>
      <w:r w:rsidRPr="00EF02F2">
        <w:rPr>
          <w:rFonts w:hint="eastAsia"/>
          <w:sz w:val="24"/>
        </w:rPr>
        <w:t>大学期间成绩单原件或人事档案中成绩单复印件并加盖档案单位红章</w:t>
      </w:r>
      <w:r w:rsidR="002115AA">
        <w:rPr>
          <w:rFonts w:hint="eastAsia"/>
          <w:sz w:val="24"/>
        </w:rPr>
        <w:t>；</w:t>
      </w:r>
    </w:p>
    <w:p w:rsidR="00D92A5A" w:rsidRPr="00EF02F2" w:rsidRDefault="00D92A5A" w:rsidP="002115AA">
      <w:pPr>
        <w:widowControl/>
        <w:spacing w:line="400" w:lineRule="exact"/>
        <w:ind w:firstLineChars="200" w:firstLine="480"/>
        <w:jc w:val="left"/>
        <w:rPr>
          <w:sz w:val="24"/>
        </w:rPr>
      </w:pPr>
      <w:r w:rsidRPr="00EF02F2">
        <w:rPr>
          <w:rFonts w:hint="eastAsia"/>
          <w:sz w:val="24"/>
        </w:rPr>
        <w:t>5</w:t>
      </w:r>
      <w:r w:rsidR="00EF02F2" w:rsidRPr="00EF02F2">
        <w:rPr>
          <w:rFonts w:hint="eastAsia"/>
          <w:sz w:val="24"/>
        </w:rPr>
        <w:t>）</w:t>
      </w:r>
      <w:r w:rsidRPr="00EF02F2">
        <w:rPr>
          <w:rFonts w:hint="eastAsia"/>
          <w:sz w:val="24"/>
        </w:rPr>
        <w:t>个人陈述表、复试登记表、体检表（学校硕士招生系统生成）；</w:t>
      </w:r>
    </w:p>
    <w:p w:rsidR="00781AE4" w:rsidRPr="00EF02F2" w:rsidRDefault="006A12FC" w:rsidP="002115AA">
      <w:pPr>
        <w:widowControl/>
        <w:spacing w:line="400" w:lineRule="exact"/>
        <w:ind w:firstLineChars="200" w:firstLine="480"/>
        <w:jc w:val="left"/>
        <w:rPr>
          <w:sz w:val="24"/>
        </w:rPr>
      </w:pPr>
      <w:r w:rsidRPr="00EF02F2">
        <w:rPr>
          <w:rFonts w:hint="eastAsia"/>
          <w:sz w:val="24"/>
        </w:rPr>
        <w:t>特别说明：工作人员会在</w:t>
      </w:r>
      <w:r w:rsidR="00F0724D" w:rsidRPr="00EF02F2">
        <w:rPr>
          <w:rFonts w:hint="eastAsia"/>
          <w:sz w:val="24"/>
        </w:rPr>
        <w:t>《</w:t>
      </w:r>
      <w:r w:rsidRPr="00EF02F2">
        <w:rPr>
          <w:rFonts w:hint="eastAsia"/>
          <w:sz w:val="24"/>
        </w:rPr>
        <w:t>复试登记表</w:t>
      </w:r>
      <w:r w:rsidR="00F0724D" w:rsidRPr="00EF02F2">
        <w:rPr>
          <w:rFonts w:hint="eastAsia"/>
          <w:sz w:val="24"/>
        </w:rPr>
        <w:t>》</w:t>
      </w:r>
      <w:r w:rsidR="00BE4E60">
        <w:rPr>
          <w:rFonts w:hint="eastAsia"/>
          <w:sz w:val="24"/>
        </w:rPr>
        <w:t>盖章、</w:t>
      </w:r>
      <w:r w:rsidRPr="00EF02F2">
        <w:rPr>
          <w:rFonts w:hint="eastAsia"/>
          <w:sz w:val="24"/>
        </w:rPr>
        <w:t>填写笔试考号。复试面试时请把《复试登记表》和《陈述表》提交给面试秘书。请您一定</w:t>
      </w:r>
      <w:r w:rsidRPr="00EF02F2">
        <w:rPr>
          <w:sz w:val="24"/>
        </w:rPr>
        <w:t>填写</w:t>
      </w:r>
      <w:r w:rsidRPr="00EF02F2">
        <w:rPr>
          <w:rFonts w:hint="eastAsia"/>
          <w:sz w:val="24"/>
        </w:rPr>
        <w:t>完整</w:t>
      </w:r>
      <w:r w:rsidRPr="00EF02F2">
        <w:rPr>
          <w:sz w:val="24"/>
        </w:rPr>
        <w:t>两表中</w:t>
      </w:r>
      <w:r w:rsidRPr="00EF02F2">
        <w:rPr>
          <w:rFonts w:hint="eastAsia"/>
          <w:sz w:val="24"/>
        </w:rPr>
        <w:t>的个人</w:t>
      </w:r>
      <w:r w:rsidRPr="00EF02F2">
        <w:rPr>
          <w:sz w:val="24"/>
        </w:rPr>
        <w:t>信息，相关信息填写不全者不能参加考试。</w:t>
      </w:r>
    </w:p>
    <w:p w:rsidR="0013395F" w:rsidRPr="002115AA" w:rsidRDefault="0013395F" w:rsidP="002115AA">
      <w:pPr>
        <w:widowControl/>
        <w:spacing w:line="400" w:lineRule="exact"/>
        <w:ind w:firstLineChars="200" w:firstLine="482"/>
        <w:jc w:val="left"/>
        <w:rPr>
          <w:b/>
          <w:sz w:val="24"/>
        </w:rPr>
      </w:pPr>
      <w:r w:rsidRPr="002115AA">
        <w:rPr>
          <w:rFonts w:hint="eastAsia"/>
          <w:b/>
          <w:sz w:val="24"/>
        </w:rPr>
        <w:t>要求提交的的复印件按以下顺序装订好后提交</w:t>
      </w:r>
      <w:r w:rsidRPr="002115AA">
        <w:rPr>
          <w:b/>
          <w:sz w:val="24"/>
        </w:rPr>
        <w:t>：</w:t>
      </w:r>
    </w:p>
    <w:p w:rsidR="0013395F" w:rsidRDefault="0013395F" w:rsidP="002115AA">
      <w:pPr>
        <w:widowControl/>
        <w:spacing w:line="400" w:lineRule="exact"/>
        <w:ind w:firstLineChars="200" w:firstLine="480"/>
        <w:jc w:val="left"/>
        <w:rPr>
          <w:sz w:val="24"/>
        </w:rPr>
      </w:pPr>
      <w:r w:rsidRPr="00D97EB0">
        <w:rPr>
          <w:sz w:val="24"/>
        </w:rPr>
        <w:t>1</w:t>
      </w:r>
      <w:r w:rsidR="00EE20F9">
        <w:rPr>
          <w:rFonts w:hint="eastAsia"/>
          <w:sz w:val="24"/>
        </w:rPr>
        <w:t>）</w:t>
      </w:r>
      <w:r w:rsidRPr="00D97EB0">
        <w:rPr>
          <w:sz w:val="24"/>
        </w:rPr>
        <w:t>身份证复印件</w:t>
      </w:r>
      <w:r w:rsidR="003C36B4">
        <w:rPr>
          <w:rFonts w:hint="eastAsia"/>
          <w:sz w:val="24"/>
        </w:rPr>
        <w:t>；</w:t>
      </w:r>
    </w:p>
    <w:p w:rsidR="0013395F" w:rsidRDefault="0013395F" w:rsidP="002115AA">
      <w:pPr>
        <w:widowControl/>
        <w:spacing w:line="400" w:lineRule="exact"/>
        <w:ind w:firstLineChars="200" w:firstLine="480"/>
        <w:jc w:val="left"/>
        <w:rPr>
          <w:sz w:val="24"/>
        </w:rPr>
      </w:pPr>
      <w:r w:rsidRPr="00D97EB0">
        <w:rPr>
          <w:sz w:val="24"/>
        </w:rPr>
        <w:t>2</w:t>
      </w:r>
      <w:r w:rsidR="002115AA">
        <w:rPr>
          <w:rFonts w:hint="eastAsia"/>
          <w:sz w:val="24"/>
        </w:rPr>
        <w:t>）</w:t>
      </w:r>
      <w:r w:rsidRPr="00D97EB0">
        <w:rPr>
          <w:sz w:val="24"/>
        </w:rPr>
        <w:t>毕业证复印件（往届生交）</w:t>
      </w:r>
      <w:r w:rsidR="003C36B4">
        <w:rPr>
          <w:rFonts w:hint="eastAsia"/>
          <w:sz w:val="24"/>
        </w:rPr>
        <w:t>；</w:t>
      </w:r>
    </w:p>
    <w:p w:rsidR="0013395F" w:rsidRDefault="002C4472" w:rsidP="002115AA">
      <w:pPr>
        <w:widowControl/>
        <w:spacing w:line="400" w:lineRule="exact"/>
        <w:ind w:firstLineChars="200" w:firstLine="480"/>
        <w:jc w:val="left"/>
        <w:rPr>
          <w:sz w:val="24"/>
        </w:rPr>
      </w:pPr>
      <w:r>
        <w:rPr>
          <w:rFonts w:hint="eastAsia"/>
          <w:sz w:val="24"/>
        </w:rPr>
        <w:t>3</w:t>
      </w:r>
      <w:r w:rsidR="002115AA">
        <w:rPr>
          <w:rFonts w:hint="eastAsia"/>
          <w:sz w:val="24"/>
        </w:rPr>
        <w:t>）</w:t>
      </w:r>
      <w:r w:rsidR="0013395F" w:rsidRPr="00D97EB0">
        <w:rPr>
          <w:sz w:val="24"/>
        </w:rPr>
        <w:t>学生证复印件（应届生交）</w:t>
      </w:r>
      <w:r w:rsidR="003C36B4">
        <w:rPr>
          <w:rFonts w:hint="eastAsia"/>
          <w:sz w:val="24"/>
        </w:rPr>
        <w:t>；</w:t>
      </w:r>
    </w:p>
    <w:p w:rsidR="00EB3BBC" w:rsidRDefault="002C4472" w:rsidP="002115AA">
      <w:pPr>
        <w:widowControl/>
        <w:spacing w:line="400" w:lineRule="exact"/>
        <w:ind w:firstLineChars="200" w:firstLine="480"/>
        <w:jc w:val="left"/>
        <w:rPr>
          <w:sz w:val="24"/>
        </w:rPr>
      </w:pPr>
      <w:r>
        <w:rPr>
          <w:rFonts w:hint="eastAsia"/>
          <w:sz w:val="24"/>
        </w:rPr>
        <w:t>4</w:t>
      </w:r>
      <w:r w:rsidR="002115AA">
        <w:rPr>
          <w:rFonts w:hint="eastAsia"/>
          <w:sz w:val="24"/>
        </w:rPr>
        <w:t>）</w:t>
      </w:r>
      <w:r w:rsidR="0013395F" w:rsidRPr="00D97EB0">
        <w:rPr>
          <w:sz w:val="24"/>
        </w:rPr>
        <w:t>本科学习成绩单原件</w:t>
      </w:r>
      <w:r w:rsidR="0013395F">
        <w:rPr>
          <w:rFonts w:hint="eastAsia"/>
          <w:sz w:val="24"/>
        </w:rPr>
        <w:t>。</w:t>
      </w:r>
    </w:p>
    <w:p w:rsidR="00796A34" w:rsidRPr="008C5EB2" w:rsidRDefault="005470F1" w:rsidP="008C5EB2">
      <w:pPr>
        <w:spacing w:line="360" w:lineRule="auto"/>
        <w:ind w:firstLineChars="150" w:firstLine="422"/>
        <w:jc w:val="left"/>
        <w:rPr>
          <w:rFonts w:ascii="宋体" w:hAnsi="宋体" w:cs="宋体"/>
          <w:b/>
          <w:kern w:val="0"/>
          <w:sz w:val="28"/>
          <w:szCs w:val="28"/>
        </w:rPr>
      </w:pPr>
      <w:r w:rsidRPr="008C5EB2">
        <w:rPr>
          <w:rFonts w:ascii="宋体" w:hAnsi="宋体" w:cs="宋体" w:hint="eastAsia"/>
          <w:b/>
          <w:kern w:val="0"/>
          <w:sz w:val="28"/>
          <w:szCs w:val="28"/>
        </w:rPr>
        <w:t>(</w:t>
      </w:r>
      <w:r w:rsidR="00035854" w:rsidRPr="008C5EB2">
        <w:rPr>
          <w:rFonts w:ascii="宋体" w:hAnsi="宋体" w:cs="宋体" w:hint="eastAsia"/>
          <w:b/>
          <w:kern w:val="0"/>
          <w:sz w:val="28"/>
          <w:szCs w:val="28"/>
        </w:rPr>
        <w:t>三</w:t>
      </w:r>
      <w:r w:rsidR="00796A34" w:rsidRPr="008C5EB2">
        <w:rPr>
          <w:rFonts w:ascii="宋体" w:hAnsi="宋体" w:cs="宋体" w:hint="eastAsia"/>
          <w:b/>
          <w:kern w:val="0"/>
          <w:sz w:val="28"/>
          <w:szCs w:val="28"/>
        </w:rPr>
        <w:t>）</w:t>
      </w:r>
      <w:r w:rsidR="00796A34" w:rsidRPr="008C5EB2">
        <w:rPr>
          <w:rFonts w:ascii="宋体" w:hAnsi="宋体" w:cs="宋体"/>
          <w:b/>
          <w:kern w:val="0"/>
          <w:sz w:val="28"/>
          <w:szCs w:val="28"/>
        </w:rPr>
        <w:t>复试</w:t>
      </w:r>
      <w:r w:rsidR="00F0724D" w:rsidRPr="008C5EB2">
        <w:rPr>
          <w:rFonts w:ascii="宋体" w:hAnsi="宋体" w:cs="宋体" w:hint="eastAsia"/>
          <w:b/>
          <w:kern w:val="0"/>
          <w:sz w:val="28"/>
          <w:szCs w:val="28"/>
        </w:rPr>
        <w:t>时间</w:t>
      </w:r>
      <w:r w:rsidR="00F3517F" w:rsidRPr="008C5EB2">
        <w:rPr>
          <w:rFonts w:ascii="宋体" w:hAnsi="宋体" w:cs="宋体" w:hint="eastAsia"/>
          <w:b/>
          <w:kern w:val="0"/>
          <w:sz w:val="28"/>
          <w:szCs w:val="28"/>
        </w:rPr>
        <w:t>安排</w:t>
      </w:r>
    </w:p>
    <w:p w:rsidR="00F3313C" w:rsidRPr="002F4298" w:rsidRDefault="00035854" w:rsidP="00F3313C">
      <w:pPr>
        <w:spacing w:line="360" w:lineRule="auto"/>
        <w:ind w:firstLineChars="200" w:firstLine="482"/>
        <w:jc w:val="left"/>
        <w:rPr>
          <w:rFonts w:ascii="宋体" w:hAnsi="宋体"/>
          <w:sz w:val="24"/>
        </w:rPr>
      </w:pPr>
      <w:r w:rsidRPr="006269E5">
        <w:rPr>
          <w:rFonts w:asciiTheme="majorEastAsia" w:eastAsiaTheme="majorEastAsia" w:hAnsiTheme="majorEastAsia" w:hint="eastAsia"/>
          <w:b/>
          <w:bCs/>
          <w:kern w:val="0"/>
          <w:sz w:val="24"/>
        </w:rPr>
        <w:t>1、</w:t>
      </w:r>
      <w:r w:rsidR="00796A34" w:rsidRPr="006269E5">
        <w:rPr>
          <w:rFonts w:asciiTheme="majorEastAsia" w:eastAsiaTheme="majorEastAsia" w:hAnsiTheme="majorEastAsia"/>
          <w:b/>
          <w:bCs/>
          <w:kern w:val="0"/>
          <w:sz w:val="24"/>
        </w:rPr>
        <w:t>笔试</w:t>
      </w:r>
      <w:r w:rsidR="00F3313C">
        <w:rPr>
          <w:rFonts w:asciiTheme="majorEastAsia" w:eastAsiaTheme="majorEastAsia" w:hAnsiTheme="majorEastAsia" w:hint="eastAsia"/>
          <w:b/>
          <w:bCs/>
          <w:kern w:val="0"/>
          <w:sz w:val="24"/>
        </w:rPr>
        <w:t xml:space="preserve">   </w:t>
      </w:r>
      <w:r w:rsidR="00F3313C" w:rsidRPr="004C2DC5">
        <w:rPr>
          <w:rFonts w:hint="eastAsia"/>
          <w:sz w:val="24"/>
        </w:rPr>
        <w:t>请携带</w:t>
      </w:r>
      <w:r w:rsidR="00F3313C">
        <w:rPr>
          <w:rFonts w:hint="eastAsia"/>
          <w:sz w:val="24"/>
        </w:rPr>
        <w:t>准考证、身份证、</w:t>
      </w:r>
      <w:r w:rsidR="00F3313C" w:rsidRPr="004C2DC5">
        <w:rPr>
          <w:sz w:val="24"/>
        </w:rPr>
        <w:t>《入学复试登记表》</w:t>
      </w:r>
      <w:r w:rsidR="00B41C31">
        <w:rPr>
          <w:rFonts w:hint="eastAsia"/>
          <w:sz w:val="24"/>
        </w:rPr>
        <w:t>进入考场</w:t>
      </w:r>
      <w:r w:rsidR="00F3313C">
        <w:rPr>
          <w:rFonts w:hint="eastAsia"/>
          <w:sz w:val="24"/>
        </w:rPr>
        <w:t>。</w:t>
      </w:r>
    </w:p>
    <w:p w:rsidR="003C36B4" w:rsidRDefault="00796A34" w:rsidP="003C36B4">
      <w:pPr>
        <w:spacing w:line="360" w:lineRule="auto"/>
        <w:ind w:firstLineChars="200" w:firstLine="482"/>
        <w:jc w:val="left"/>
        <w:rPr>
          <w:rFonts w:eastAsia="黑体"/>
          <w:b/>
          <w:bCs/>
          <w:kern w:val="0"/>
          <w:sz w:val="24"/>
        </w:rPr>
      </w:pPr>
      <w:r w:rsidRPr="006269E5">
        <w:rPr>
          <w:rFonts w:asciiTheme="majorEastAsia" w:eastAsiaTheme="majorEastAsia" w:hAnsiTheme="majorEastAsia"/>
          <w:b/>
          <w:bCs/>
          <w:kern w:val="0"/>
          <w:sz w:val="24"/>
        </w:rPr>
        <w:t>时间地点：</w:t>
      </w:r>
      <w:r w:rsidR="003C36B4" w:rsidRPr="004C2DC5">
        <w:rPr>
          <w:sz w:val="24"/>
        </w:rPr>
        <w:t>外语听力与专业课考试</w:t>
      </w:r>
      <w:r w:rsidR="003C36B4" w:rsidRPr="004C2DC5">
        <w:rPr>
          <w:rFonts w:hint="eastAsia"/>
          <w:sz w:val="24"/>
        </w:rPr>
        <w:t>于</w:t>
      </w:r>
      <w:r w:rsidR="003C36B4" w:rsidRPr="004C2DC5">
        <w:rPr>
          <w:sz w:val="24"/>
        </w:rPr>
        <w:t>201</w:t>
      </w:r>
      <w:r w:rsidR="00C34503">
        <w:rPr>
          <w:rFonts w:hint="eastAsia"/>
          <w:sz w:val="24"/>
        </w:rPr>
        <w:t>7</w:t>
      </w:r>
      <w:r w:rsidR="003C36B4" w:rsidRPr="004C2DC5">
        <w:rPr>
          <w:sz w:val="24"/>
        </w:rPr>
        <w:t>年</w:t>
      </w:r>
      <w:r w:rsidR="003C36B4" w:rsidRPr="004C2DC5">
        <w:rPr>
          <w:rFonts w:hint="eastAsia"/>
          <w:sz w:val="24"/>
        </w:rPr>
        <w:t>3</w:t>
      </w:r>
      <w:r w:rsidR="003C36B4" w:rsidRPr="004C2DC5">
        <w:rPr>
          <w:sz w:val="24"/>
        </w:rPr>
        <w:t>月</w:t>
      </w:r>
      <w:r w:rsidR="00C00751">
        <w:rPr>
          <w:rFonts w:hint="eastAsia"/>
          <w:sz w:val="24"/>
        </w:rPr>
        <w:t>27</w:t>
      </w:r>
      <w:r w:rsidR="003C36B4" w:rsidRPr="004C2DC5">
        <w:rPr>
          <w:sz w:val="24"/>
        </w:rPr>
        <w:t>日</w:t>
      </w:r>
      <w:r w:rsidR="00E94FB1">
        <w:rPr>
          <w:rFonts w:hint="eastAsia"/>
          <w:sz w:val="24"/>
        </w:rPr>
        <w:t>14</w:t>
      </w:r>
      <w:r w:rsidR="003C36B4" w:rsidRPr="004C2DC5">
        <w:rPr>
          <w:rFonts w:hint="eastAsia"/>
          <w:sz w:val="24"/>
        </w:rPr>
        <w:t>:</w:t>
      </w:r>
      <w:r w:rsidR="003C36B4" w:rsidRPr="004C2DC5">
        <w:rPr>
          <w:sz w:val="24"/>
        </w:rPr>
        <w:t>30</w:t>
      </w:r>
      <w:r w:rsidR="003C36B4" w:rsidRPr="004C2DC5">
        <w:rPr>
          <w:rFonts w:hint="eastAsia"/>
          <w:sz w:val="24"/>
        </w:rPr>
        <w:t>开始</w:t>
      </w:r>
      <w:r w:rsidR="003C36B4" w:rsidRPr="004C2DC5">
        <w:rPr>
          <w:sz w:val="24"/>
        </w:rPr>
        <w:t>。</w:t>
      </w:r>
    </w:p>
    <w:p w:rsidR="003C36B4" w:rsidRDefault="00796A34" w:rsidP="003C36B4">
      <w:pPr>
        <w:spacing w:line="360" w:lineRule="auto"/>
        <w:ind w:firstLineChars="200" w:firstLine="480"/>
        <w:jc w:val="left"/>
        <w:rPr>
          <w:sz w:val="24"/>
        </w:rPr>
      </w:pPr>
      <w:r w:rsidRPr="004C2DC5">
        <w:rPr>
          <w:sz w:val="24"/>
        </w:rPr>
        <w:t>外语听力考试</w:t>
      </w:r>
      <w:r w:rsidRPr="004C2DC5">
        <w:rPr>
          <w:rFonts w:hint="eastAsia"/>
          <w:sz w:val="24"/>
        </w:rPr>
        <w:t>时间为</w:t>
      </w:r>
      <w:r w:rsidR="00E94FB1">
        <w:rPr>
          <w:rFonts w:hint="eastAsia"/>
          <w:sz w:val="24"/>
        </w:rPr>
        <w:t>14</w:t>
      </w:r>
      <w:r w:rsidRPr="004C2DC5">
        <w:rPr>
          <w:sz w:val="24"/>
        </w:rPr>
        <w:t>：</w:t>
      </w:r>
      <w:r w:rsidRPr="004C2DC5">
        <w:rPr>
          <w:sz w:val="24"/>
        </w:rPr>
        <w:t>30-</w:t>
      </w:r>
      <w:r w:rsidR="00E94FB1">
        <w:rPr>
          <w:rFonts w:hint="eastAsia"/>
          <w:sz w:val="24"/>
        </w:rPr>
        <w:t>15</w:t>
      </w:r>
      <w:r w:rsidRPr="004C2DC5">
        <w:rPr>
          <w:sz w:val="24"/>
        </w:rPr>
        <w:t>：</w:t>
      </w:r>
      <w:r w:rsidRPr="004C2DC5">
        <w:rPr>
          <w:sz w:val="24"/>
        </w:rPr>
        <w:t>00</w:t>
      </w:r>
      <w:r w:rsidRPr="004C2DC5">
        <w:rPr>
          <w:sz w:val="24"/>
        </w:rPr>
        <w:t>，按考生登记表上的考场考号就座</w:t>
      </w:r>
      <w:r w:rsidR="00375D03">
        <w:rPr>
          <w:rFonts w:hint="eastAsia"/>
          <w:sz w:val="24"/>
        </w:rPr>
        <w:t>（考试时间</w:t>
      </w:r>
      <w:r w:rsidR="00375D03">
        <w:rPr>
          <w:rFonts w:hint="eastAsia"/>
          <w:sz w:val="24"/>
        </w:rPr>
        <w:t>30</w:t>
      </w:r>
      <w:r w:rsidR="00375D03">
        <w:rPr>
          <w:rFonts w:hint="eastAsia"/>
          <w:sz w:val="24"/>
        </w:rPr>
        <w:t>分钟）</w:t>
      </w:r>
      <w:r w:rsidR="003A3B83">
        <w:rPr>
          <w:rFonts w:hint="eastAsia"/>
          <w:sz w:val="24"/>
        </w:rPr>
        <w:t>。</w:t>
      </w:r>
      <w:r w:rsidRPr="004C2DC5">
        <w:rPr>
          <w:sz w:val="24"/>
        </w:rPr>
        <w:t>专业课</w:t>
      </w:r>
      <w:r w:rsidRPr="004C2DC5">
        <w:rPr>
          <w:rFonts w:hint="eastAsia"/>
          <w:sz w:val="24"/>
        </w:rPr>
        <w:t>考试时间为</w:t>
      </w:r>
      <w:r w:rsidR="00E94FB1">
        <w:rPr>
          <w:rFonts w:hint="eastAsia"/>
          <w:sz w:val="24"/>
        </w:rPr>
        <w:t>15</w:t>
      </w:r>
      <w:r w:rsidRPr="004C2DC5">
        <w:rPr>
          <w:sz w:val="24"/>
        </w:rPr>
        <w:t>：</w:t>
      </w:r>
      <w:r w:rsidR="00C00751">
        <w:rPr>
          <w:rFonts w:hint="eastAsia"/>
          <w:sz w:val="24"/>
        </w:rPr>
        <w:t>30</w:t>
      </w:r>
      <w:r w:rsidRPr="004C2DC5">
        <w:rPr>
          <w:sz w:val="24"/>
        </w:rPr>
        <w:t>-</w:t>
      </w:r>
      <w:r w:rsidR="00E94FB1">
        <w:rPr>
          <w:rFonts w:hint="eastAsia"/>
          <w:sz w:val="24"/>
        </w:rPr>
        <w:t>17</w:t>
      </w:r>
      <w:r w:rsidRPr="004C2DC5">
        <w:rPr>
          <w:sz w:val="24"/>
        </w:rPr>
        <w:t>：</w:t>
      </w:r>
      <w:r w:rsidR="00C00751">
        <w:rPr>
          <w:rFonts w:hint="eastAsia"/>
          <w:sz w:val="24"/>
        </w:rPr>
        <w:t>30</w:t>
      </w:r>
      <w:r w:rsidRPr="004C2DC5">
        <w:rPr>
          <w:sz w:val="24"/>
        </w:rPr>
        <w:t>（注：外语试卷收完后，可开始计时进行专业课考试，专业课考试时间</w:t>
      </w:r>
      <w:r w:rsidRPr="004C2DC5">
        <w:rPr>
          <w:sz w:val="24"/>
        </w:rPr>
        <w:t>2</w:t>
      </w:r>
      <w:r w:rsidRPr="004C2DC5">
        <w:rPr>
          <w:sz w:val="24"/>
        </w:rPr>
        <w:t>小时</w:t>
      </w:r>
      <w:r w:rsidRPr="004C2DC5">
        <w:rPr>
          <w:rFonts w:hint="eastAsia"/>
          <w:sz w:val="24"/>
        </w:rPr>
        <w:t>）</w:t>
      </w:r>
      <w:r w:rsidRPr="004C2DC5">
        <w:rPr>
          <w:sz w:val="24"/>
        </w:rPr>
        <w:t>。考试地点：</w:t>
      </w:r>
      <w:r w:rsidRPr="004C2DC5">
        <w:rPr>
          <w:rFonts w:hint="eastAsia"/>
          <w:sz w:val="24"/>
        </w:rPr>
        <w:t>请于报名审核</w:t>
      </w:r>
      <w:r w:rsidRPr="004C2DC5">
        <w:rPr>
          <w:sz w:val="24"/>
        </w:rPr>
        <w:t>现场</w:t>
      </w:r>
      <w:r w:rsidRPr="004C2DC5">
        <w:rPr>
          <w:rFonts w:hint="eastAsia"/>
          <w:sz w:val="24"/>
        </w:rPr>
        <w:t>查看</w:t>
      </w:r>
      <w:r w:rsidRPr="004C2DC5">
        <w:rPr>
          <w:sz w:val="24"/>
        </w:rPr>
        <w:t>。</w:t>
      </w:r>
    </w:p>
    <w:p w:rsidR="00903D78" w:rsidRPr="006269E5" w:rsidRDefault="00035854" w:rsidP="006269E5">
      <w:pPr>
        <w:spacing w:line="360" w:lineRule="auto"/>
        <w:ind w:firstLineChars="200" w:firstLine="482"/>
        <w:jc w:val="left"/>
        <w:rPr>
          <w:rFonts w:asciiTheme="majorEastAsia" w:eastAsiaTheme="majorEastAsia" w:hAnsiTheme="majorEastAsia"/>
          <w:b/>
          <w:sz w:val="24"/>
        </w:rPr>
      </w:pPr>
      <w:r w:rsidRPr="006269E5">
        <w:rPr>
          <w:rFonts w:asciiTheme="majorEastAsia" w:eastAsiaTheme="majorEastAsia" w:hAnsiTheme="majorEastAsia" w:hint="eastAsia"/>
          <w:b/>
          <w:bCs/>
          <w:kern w:val="0"/>
          <w:sz w:val="24"/>
        </w:rPr>
        <w:t>2、</w:t>
      </w:r>
      <w:r w:rsidR="00903D78" w:rsidRPr="006269E5">
        <w:rPr>
          <w:rFonts w:asciiTheme="majorEastAsia" w:eastAsiaTheme="majorEastAsia" w:hAnsiTheme="majorEastAsia" w:hint="eastAsia"/>
          <w:b/>
          <w:sz w:val="24"/>
        </w:rPr>
        <w:t>综合面试</w:t>
      </w:r>
    </w:p>
    <w:p w:rsidR="006659DA" w:rsidRPr="002F4298" w:rsidRDefault="00555CF1" w:rsidP="006269E5">
      <w:pPr>
        <w:spacing w:line="360" w:lineRule="auto"/>
        <w:ind w:firstLineChars="200" w:firstLine="482"/>
        <w:jc w:val="left"/>
        <w:rPr>
          <w:rFonts w:ascii="宋体" w:hAnsi="宋体"/>
          <w:sz w:val="24"/>
        </w:rPr>
      </w:pPr>
      <w:r w:rsidRPr="006269E5">
        <w:rPr>
          <w:rFonts w:asciiTheme="majorEastAsia" w:eastAsiaTheme="majorEastAsia" w:hAnsiTheme="majorEastAsia" w:hint="eastAsia"/>
          <w:b/>
          <w:bCs/>
          <w:kern w:val="0"/>
          <w:sz w:val="24"/>
        </w:rPr>
        <w:t>时间地点：</w:t>
      </w:r>
      <w:r w:rsidRPr="004C2DC5">
        <w:rPr>
          <w:rFonts w:hint="eastAsia"/>
          <w:sz w:val="24"/>
        </w:rPr>
        <w:t>各专业方向的面试</w:t>
      </w:r>
      <w:r w:rsidR="00796A34" w:rsidRPr="004C2DC5">
        <w:rPr>
          <w:sz w:val="24"/>
        </w:rPr>
        <w:t>时间：</w:t>
      </w:r>
      <w:r w:rsidR="00796A34" w:rsidRPr="004C2DC5">
        <w:rPr>
          <w:sz w:val="24"/>
        </w:rPr>
        <w:t>201</w:t>
      </w:r>
      <w:r w:rsidR="004365E5">
        <w:rPr>
          <w:rFonts w:hint="eastAsia"/>
          <w:sz w:val="24"/>
        </w:rPr>
        <w:t>8</w:t>
      </w:r>
      <w:r w:rsidR="00796A34" w:rsidRPr="004C2DC5">
        <w:rPr>
          <w:sz w:val="24"/>
        </w:rPr>
        <w:t>年</w:t>
      </w:r>
      <w:r w:rsidR="00F3313C">
        <w:rPr>
          <w:rFonts w:hint="eastAsia"/>
          <w:sz w:val="24"/>
        </w:rPr>
        <w:t>3</w:t>
      </w:r>
      <w:r w:rsidR="00796A34" w:rsidRPr="004C2DC5">
        <w:rPr>
          <w:sz w:val="24"/>
        </w:rPr>
        <w:t>月</w:t>
      </w:r>
      <w:r w:rsidR="00F3313C">
        <w:rPr>
          <w:rFonts w:hint="eastAsia"/>
          <w:sz w:val="24"/>
        </w:rPr>
        <w:t>28</w:t>
      </w:r>
      <w:r w:rsidR="00796A34" w:rsidRPr="004C2DC5">
        <w:rPr>
          <w:sz w:val="24"/>
        </w:rPr>
        <w:t>日</w:t>
      </w:r>
      <w:r w:rsidR="00BE3D50">
        <w:rPr>
          <w:rFonts w:hint="eastAsia"/>
          <w:sz w:val="24"/>
        </w:rPr>
        <w:t>-</w:t>
      </w:r>
      <w:r w:rsidR="00F3313C">
        <w:rPr>
          <w:rFonts w:hint="eastAsia"/>
          <w:sz w:val="24"/>
        </w:rPr>
        <w:t>29</w:t>
      </w:r>
      <w:r w:rsidR="00BE3D50">
        <w:rPr>
          <w:rFonts w:hint="eastAsia"/>
          <w:sz w:val="24"/>
        </w:rPr>
        <w:t>日</w:t>
      </w:r>
      <w:r w:rsidR="00796A34" w:rsidRPr="004C2DC5">
        <w:rPr>
          <w:sz w:val="24"/>
        </w:rPr>
        <w:t>。具体时间、地点</w:t>
      </w:r>
      <w:r w:rsidR="00796A34" w:rsidRPr="004C2DC5">
        <w:rPr>
          <w:rFonts w:hint="eastAsia"/>
          <w:sz w:val="24"/>
        </w:rPr>
        <w:t>请于报名审核</w:t>
      </w:r>
      <w:r w:rsidR="00796A34" w:rsidRPr="004C2DC5">
        <w:rPr>
          <w:sz w:val="24"/>
        </w:rPr>
        <w:t>现场</w:t>
      </w:r>
      <w:r w:rsidR="00796A34" w:rsidRPr="004C2DC5">
        <w:rPr>
          <w:rFonts w:hint="eastAsia"/>
          <w:sz w:val="24"/>
        </w:rPr>
        <w:t>查看</w:t>
      </w:r>
      <w:r w:rsidR="00796A34" w:rsidRPr="004C2DC5">
        <w:rPr>
          <w:sz w:val="24"/>
        </w:rPr>
        <w:t>。面试</w:t>
      </w:r>
      <w:r w:rsidR="00796A34" w:rsidRPr="004C2DC5">
        <w:rPr>
          <w:rFonts w:hint="eastAsia"/>
          <w:sz w:val="24"/>
        </w:rPr>
        <w:t>时，请携带</w:t>
      </w:r>
      <w:r w:rsidR="00796A34" w:rsidRPr="004C2DC5">
        <w:rPr>
          <w:sz w:val="24"/>
        </w:rPr>
        <w:t>《入学复试登记表》、《个人陈述表》</w:t>
      </w:r>
      <w:r w:rsidR="003A3B83">
        <w:rPr>
          <w:rFonts w:hint="eastAsia"/>
          <w:sz w:val="24"/>
        </w:rPr>
        <w:t>。</w:t>
      </w:r>
    </w:p>
    <w:p w:rsidR="00E419B4" w:rsidRPr="00E95A8D" w:rsidRDefault="00E419B4" w:rsidP="00903D78">
      <w:pPr>
        <w:spacing w:line="360" w:lineRule="auto"/>
        <w:ind w:firstLineChars="200" w:firstLine="482"/>
        <w:jc w:val="left"/>
        <w:rPr>
          <w:rFonts w:ascii="宋体" w:hAnsi="宋体"/>
          <w:sz w:val="24"/>
        </w:rPr>
      </w:pPr>
      <w:r w:rsidRPr="006269E5">
        <w:rPr>
          <w:rFonts w:asciiTheme="majorEastAsia" w:eastAsiaTheme="majorEastAsia" w:hAnsiTheme="majorEastAsia" w:hint="eastAsia"/>
          <w:b/>
          <w:bCs/>
          <w:kern w:val="0"/>
          <w:sz w:val="24"/>
        </w:rPr>
        <w:t>综合面试</w:t>
      </w:r>
      <w:r w:rsidR="00903D78" w:rsidRPr="006269E5">
        <w:rPr>
          <w:rFonts w:asciiTheme="majorEastAsia" w:eastAsiaTheme="majorEastAsia" w:hAnsiTheme="majorEastAsia" w:hint="eastAsia"/>
          <w:b/>
          <w:bCs/>
          <w:kern w:val="0"/>
          <w:sz w:val="24"/>
        </w:rPr>
        <w:t>内容：</w:t>
      </w:r>
      <w:r w:rsidRPr="00E95A8D">
        <w:rPr>
          <w:rFonts w:ascii="宋体" w:hAnsi="宋体" w:hint="eastAsia"/>
          <w:sz w:val="24"/>
        </w:rPr>
        <w:t>由外语口语和综合能力面试两部分组成。</w:t>
      </w:r>
    </w:p>
    <w:p w:rsidR="00E419B4" w:rsidRPr="00E95A8D" w:rsidRDefault="00B763C6" w:rsidP="00D803C5">
      <w:pPr>
        <w:spacing w:line="360" w:lineRule="auto"/>
        <w:ind w:firstLineChars="200" w:firstLine="480"/>
        <w:jc w:val="left"/>
        <w:rPr>
          <w:rFonts w:ascii="宋体" w:hAnsi="宋体"/>
          <w:sz w:val="24"/>
        </w:rPr>
      </w:pPr>
      <w:r>
        <w:rPr>
          <w:rFonts w:ascii="宋体" w:hAnsi="宋体"/>
          <w:sz w:val="24"/>
        </w:rPr>
        <w:fldChar w:fldCharType="begin"/>
      </w:r>
      <w:r w:rsidR="00E419B4">
        <w:rPr>
          <w:rFonts w:ascii="宋体" w:hAnsi="宋体" w:hint="eastAsia"/>
          <w:sz w:val="24"/>
        </w:rPr>
        <w:instrText>= 1 \* GB3</w:instrText>
      </w:r>
      <w:r>
        <w:rPr>
          <w:rFonts w:ascii="宋体" w:hAnsi="宋体"/>
          <w:sz w:val="24"/>
        </w:rPr>
        <w:fldChar w:fldCharType="separate"/>
      </w:r>
      <w:r w:rsidR="00E419B4">
        <w:rPr>
          <w:rFonts w:ascii="宋体" w:hAnsi="宋体" w:hint="eastAsia"/>
          <w:noProof/>
          <w:sz w:val="24"/>
        </w:rPr>
        <w:t>①</w:t>
      </w:r>
      <w:r>
        <w:rPr>
          <w:rFonts w:ascii="宋体" w:hAnsi="宋体"/>
          <w:sz w:val="24"/>
        </w:rPr>
        <w:fldChar w:fldCharType="end"/>
      </w:r>
      <w:r w:rsidR="00E419B4" w:rsidRPr="00E95A8D">
        <w:rPr>
          <w:rFonts w:ascii="宋体" w:hAnsi="宋体" w:hint="eastAsia"/>
          <w:sz w:val="24"/>
        </w:rPr>
        <w:t>口语测试</w:t>
      </w:r>
      <w:r w:rsidR="00B91BCF">
        <w:rPr>
          <w:rFonts w:ascii="宋体" w:hAnsi="宋体" w:hint="eastAsia"/>
          <w:sz w:val="24"/>
        </w:rPr>
        <w:t>。</w:t>
      </w:r>
      <w:r w:rsidR="00427B9B">
        <w:rPr>
          <w:rFonts w:ascii="宋体" w:hAnsi="宋体" w:hint="eastAsia"/>
          <w:sz w:val="24"/>
        </w:rPr>
        <w:t xml:space="preserve">  </w:t>
      </w:r>
      <w:r w:rsidR="00E419B4" w:rsidRPr="00E95A8D">
        <w:rPr>
          <w:rFonts w:ascii="宋体" w:hAnsi="宋体" w:hint="eastAsia"/>
          <w:sz w:val="24"/>
        </w:rPr>
        <w:t>口语测试主要考</w:t>
      </w:r>
      <w:r w:rsidR="00B91BCF">
        <w:rPr>
          <w:rFonts w:ascii="宋体" w:hAnsi="宋体" w:hint="eastAsia"/>
          <w:sz w:val="24"/>
        </w:rPr>
        <w:t>查</w:t>
      </w:r>
      <w:r w:rsidR="00E419B4" w:rsidRPr="00E95A8D">
        <w:rPr>
          <w:rFonts w:ascii="宋体" w:hAnsi="宋体" w:hint="eastAsia"/>
          <w:sz w:val="24"/>
        </w:rPr>
        <w:t xml:space="preserve">考生的口语水平及反应能力。 </w:t>
      </w:r>
    </w:p>
    <w:p w:rsidR="00CF2A39" w:rsidRDefault="00B763C6" w:rsidP="00A95DAB">
      <w:pPr>
        <w:spacing w:line="360" w:lineRule="auto"/>
        <w:ind w:firstLineChars="200" w:firstLine="480"/>
        <w:jc w:val="left"/>
        <w:rPr>
          <w:rFonts w:ascii="宋体" w:hAnsi="宋体"/>
          <w:sz w:val="24"/>
        </w:rPr>
      </w:pPr>
      <w:r>
        <w:rPr>
          <w:rFonts w:ascii="宋体" w:hAnsi="宋体"/>
          <w:sz w:val="24"/>
        </w:rPr>
        <w:fldChar w:fldCharType="begin"/>
      </w:r>
      <w:r w:rsidR="00E419B4">
        <w:rPr>
          <w:rFonts w:ascii="宋体" w:hAnsi="宋体" w:hint="eastAsia"/>
          <w:sz w:val="24"/>
        </w:rPr>
        <w:instrText>= 2 \* GB3</w:instrText>
      </w:r>
      <w:r>
        <w:rPr>
          <w:rFonts w:ascii="宋体" w:hAnsi="宋体"/>
          <w:sz w:val="24"/>
        </w:rPr>
        <w:fldChar w:fldCharType="separate"/>
      </w:r>
      <w:r w:rsidR="00E419B4">
        <w:rPr>
          <w:rFonts w:ascii="宋体" w:hAnsi="宋体" w:hint="eastAsia"/>
          <w:noProof/>
          <w:sz w:val="24"/>
        </w:rPr>
        <w:t>②</w:t>
      </w:r>
      <w:r>
        <w:rPr>
          <w:rFonts w:ascii="宋体" w:hAnsi="宋体"/>
          <w:sz w:val="24"/>
        </w:rPr>
        <w:fldChar w:fldCharType="end"/>
      </w:r>
      <w:r w:rsidR="00E419B4" w:rsidRPr="00E95A8D">
        <w:rPr>
          <w:rFonts w:ascii="宋体" w:hAnsi="宋体" w:hint="eastAsia"/>
          <w:sz w:val="24"/>
        </w:rPr>
        <w:t>综合能力面试</w:t>
      </w:r>
      <w:r w:rsidR="003A3B83">
        <w:rPr>
          <w:rFonts w:ascii="宋体" w:hAnsi="宋体" w:hint="eastAsia"/>
          <w:sz w:val="24"/>
        </w:rPr>
        <w:t>。</w:t>
      </w:r>
      <w:r w:rsidR="00E419B4" w:rsidRPr="00E95A8D">
        <w:rPr>
          <w:rFonts w:ascii="宋体" w:hAnsi="宋体" w:hint="eastAsia"/>
          <w:sz w:val="24"/>
        </w:rPr>
        <w:t>综合能力面试主要测试考生的专业及综合素质能力</w:t>
      </w:r>
      <w:r w:rsidR="00CF2A39">
        <w:rPr>
          <w:rFonts w:ascii="宋体" w:hAnsi="宋体" w:hint="eastAsia"/>
          <w:sz w:val="24"/>
        </w:rPr>
        <w:t>。</w:t>
      </w:r>
    </w:p>
    <w:p w:rsidR="004474FD" w:rsidRDefault="00E419B4" w:rsidP="00CF2A39">
      <w:pPr>
        <w:spacing w:line="360" w:lineRule="auto"/>
        <w:ind w:firstLineChars="200" w:firstLine="482"/>
        <w:jc w:val="left"/>
        <w:rPr>
          <w:rFonts w:ascii="宋体" w:hAnsi="宋体"/>
          <w:sz w:val="24"/>
        </w:rPr>
      </w:pPr>
      <w:r w:rsidRPr="004317F2">
        <w:rPr>
          <w:rFonts w:ascii="宋体" w:hAnsi="宋体" w:hint="eastAsia"/>
          <w:b/>
          <w:sz w:val="24"/>
        </w:rPr>
        <w:t>专业素质</w:t>
      </w:r>
      <w:r w:rsidR="004474FD">
        <w:rPr>
          <w:rFonts w:ascii="宋体" w:hAnsi="宋体" w:hint="eastAsia"/>
          <w:b/>
          <w:sz w:val="24"/>
        </w:rPr>
        <w:t>和</w:t>
      </w:r>
      <w:r w:rsidRPr="004317F2">
        <w:rPr>
          <w:rFonts w:ascii="宋体" w:hAnsi="宋体" w:hint="eastAsia"/>
          <w:b/>
          <w:sz w:val="24"/>
        </w:rPr>
        <w:t>能力</w:t>
      </w:r>
      <w:r w:rsidR="00A95DAB">
        <w:rPr>
          <w:rFonts w:ascii="宋体" w:hAnsi="宋体" w:hint="eastAsia"/>
          <w:b/>
          <w:sz w:val="24"/>
        </w:rPr>
        <w:t>考查</w:t>
      </w:r>
      <w:r w:rsidRPr="004317F2">
        <w:rPr>
          <w:rFonts w:ascii="宋体" w:hAnsi="宋体" w:hint="eastAsia"/>
          <w:b/>
          <w:sz w:val="24"/>
        </w:rPr>
        <w:t>：</w:t>
      </w:r>
      <w:r w:rsidRPr="00E95A8D">
        <w:rPr>
          <w:rFonts w:ascii="宋体" w:hAnsi="宋体" w:hint="eastAsia"/>
          <w:sz w:val="24"/>
        </w:rPr>
        <w:t>大学阶段学习情况</w:t>
      </w:r>
      <w:r w:rsidR="004317F2">
        <w:rPr>
          <w:rFonts w:ascii="宋体" w:hAnsi="宋体" w:hint="eastAsia"/>
          <w:sz w:val="24"/>
        </w:rPr>
        <w:t>，</w:t>
      </w:r>
      <w:r w:rsidRPr="00E95A8D">
        <w:rPr>
          <w:rFonts w:ascii="宋体" w:hAnsi="宋体" w:hint="eastAsia"/>
          <w:sz w:val="24"/>
        </w:rPr>
        <w:t>考生对本学科（专业）理论知识和应用技能掌握程度，利用所学理论发现、分析和解决问题的能力，对本学科发展动态的了解以及在本专业领域发展的潜力</w:t>
      </w:r>
      <w:r w:rsidR="00B91BCF">
        <w:rPr>
          <w:rFonts w:ascii="宋体" w:hAnsi="宋体" w:hint="eastAsia"/>
          <w:sz w:val="24"/>
        </w:rPr>
        <w:t>、</w:t>
      </w:r>
      <w:r w:rsidRPr="00E95A8D">
        <w:rPr>
          <w:rFonts w:ascii="宋体" w:hAnsi="宋体" w:hint="eastAsia"/>
          <w:sz w:val="24"/>
        </w:rPr>
        <w:t>创新精神和创新能力。</w:t>
      </w:r>
    </w:p>
    <w:p w:rsidR="00E419B4" w:rsidRDefault="00E419B4" w:rsidP="004474FD">
      <w:pPr>
        <w:spacing w:line="360" w:lineRule="auto"/>
        <w:ind w:firstLineChars="200" w:firstLine="482"/>
        <w:jc w:val="left"/>
        <w:rPr>
          <w:rFonts w:ascii="宋体" w:hAnsi="宋体"/>
          <w:sz w:val="24"/>
        </w:rPr>
      </w:pPr>
      <w:r w:rsidRPr="004317F2">
        <w:rPr>
          <w:rFonts w:ascii="宋体" w:hAnsi="宋体" w:hint="eastAsia"/>
          <w:b/>
          <w:sz w:val="24"/>
        </w:rPr>
        <w:t>综合素质和能力考查</w:t>
      </w:r>
      <w:r w:rsidR="004317F2">
        <w:rPr>
          <w:rFonts w:ascii="宋体" w:hAnsi="宋体" w:hint="eastAsia"/>
          <w:b/>
          <w:sz w:val="24"/>
        </w:rPr>
        <w:t>：</w:t>
      </w:r>
      <w:r w:rsidRPr="004317F2">
        <w:rPr>
          <w:rFonts w:ascii="宋体" w:hAnsi="宋体" w:hint="eastAsia"/>
          <w:sz w:val="24"/>
        </w:rPr>
        <w:t>学生的</w:t>
      </w:r>
      <w:r w:rsidRPr="00E95A8D">
        <w:rPr>
          <w:rFonts w:ascii="宋体" w:hAnsi="宋体" w:hint="eastAsia"/>
          <w:sz w:val="24"/>
        </w:rPr>
        <w:t>思想政治素质和道德品质等（人事档案审查或政审必须在发放录取通知书之前完成）；本学科（专业）以外的学习、科研、社会实践（学生工作、社团活动、志愿服务等）或实际工作表现等方面的情况；事业心、责任感、纪律性（遵纪守法）、协作性和心理健康情况；人文素养；举止、表达和礼仪等。</w:t>
      </w:r>
    </w:p>
    <w:p w:rsidR="00E419B4" w:rsidRPr="00B63EE2" w:rsidRDefault="00ED52BF" w:rsidP="00B63EE2">
      <w:pPr>
        <w:pStyle w:val="1"/>
        <w:spacing w:line="320" w:lineRule="exact"/>
        <w:jc w:val="left"/>
        <w:rPr>
          <w:rFonts w:ascii="仿宋_GB2312" w:eastAsia="仿宋_GB2312"/>
          <w:sz w:val="28"/>
          <w:szCs w:val="28"/>
        </w:rPr>
      </w:pPr>
      <w:bookmarkStart w:id="3" w:name="_Toc383450931"/>
      <w:r w:rsidRPr="00B63EE2">
        <w:rPr>
          <w:rFonts w:ascii="仿宋_GB2312" w:eastAsia="仿宋_GB2312" w:hint="eastAsia"/>
          <w:sz w:val="28"/>
          <w:szCs w:val="28"/>
        </w:rPr>
        <w:lastRenderedPageBreak/>
        <w:t>三</w:t>
      </w:r>
      <w:r w:rsidR="00AF7FC1" w:rsidRPr="00B63EE2">
        <w:rPr>
          <w:rFonts w:ascii="仿宋_GB2312" w:eastAsia="仿宋_GB2312" w:hint="eastAsia"/>
          <w:sz w:val="28"/>
          <w:szCs w:val="28"/>
        </w:rPr>
        <w:t>、</w:t>
      </w:r>
      <w:r w:rsidR="00E419B4" w:rsidRPr="00B63EE2">
        <w:rPr>
          <w:rFonts w:ascii="仿宋_GB2312" w:eastAsia="仿宋_GB2312" w:hint="eastAsia"/>
          <w:sz w:val="28"/>
          <w:szCs w:val="28"/>
        </w:rPr>
        <w:t>复试考生的成绩评定和计算方法</w:t>
      </w:r>
      <w:bookmarkEnd w:id="3"/>
    </w:p>
    <w:p w:rsidR="00E419B4" w:rsidRPr="001379BE" w:rsidRDefault="004B195A" w:rsidP="008C5EB2">
      <w:pPr>
        <w:spacing w:line="360" w:lineRule="auto"/>
        <w:ind w:firstLineChars="200" w:firstLine="562"/>
        <w:jc w:val="left"/>
        <w:rPr>
          <w:rFonts w:ascii="宋体" w:hAnsi="宋体"/>
          <w:sz w:val="24"/>
        </w:rPr>
      </w:pPr>
      <w:r w:rsidRPr="008C5EB2">
        <w:rPr>
          <w:rFonts w:ascii="宋体" w:hAnsi="宋体" w:cs="宋体" w:hint="eastAsia"/>
          <w:b/>
          <w:kern w:val="0"/>
          <w:sz w:val="28"/>
          <w:szCs w:val="28"/>
        </w:rPr>
        <w:t>（一）</w:t>
      </w:r>
      <w:r w:rsidR="00427B9B" w:rsidRPr="001379BE">
        <w:rPr>
          <w:rFonts w:ascii="宋体" w:hAnsi="宋体" w:hint="eastAsia"/>
          <w:sz w:val="24"/>
        </w:rPr>
        <w:t>复试成绩为复试各部分考核成绩之和。</w:t>
      </w:r>
      <w:r w:rsidR="00E419B4" w:rsidRPr="001379BE">
        <w:rPr>
          <w:rFonts w:ascii="宋体" w:hAnsi="宋体" w:hint="eastAsia"/>
          <w:sz w:val="24"/>
        </w:rPr>
        <w:t>复试成绩满分为350分</w:t>
      </w:r>
      <w:r w:rsidR="006F44A3">
        <w:rPr>
          <w:rFonts w:ascii="宋体" w:hAnsi="宋体" w:hint="eastAsia"/>
          <w:sz w:val="24"/>
        </w:rPr>
        <w:t>（及格分210分）</w:t>
      </w:r>
      <w:r w:rsidR="00677552">
        <w:rPr>
          <w:rFonts w:ascii="宋体" w:hAnsi="宋体" w:hint="eastAsia"/>
          <w:sz w:val="24"/>
        </w:rPr>
        <w:t>，</w:t>
      </w:r>
      <w:r w:rsidR="00FC5C72">
        <w:rPr>
          <w:rFonts w:ascii="宋体" w:hAnsi="宋体" w:hint="eastAsia"/>
          <w:sz w:val="24"/>
        </w:rPr>
        <w:t>其中专业课考试部分满分</w:t>
      </w:r>
      <w:r w:rsidR="00E419B4" w:rsidRPr="001379BE">
        <w:rPr>
          <w:rFonts w:ascii="宋体" w:hAnsi="宋体" w:hint="eastAsia"/>
          <w:sz w:val="24"/>
        </w:rPr>
        <w:t>150分，外语听力</w:t>
      </w:r>
      <w:r w:rsidR="00FC5C72">
        <w:rPr>
          <w:rFonts w:ascii="宋体" w:hAnsi="宋体" w:hint="eastAsia"/>
          <w:sz w:val="24"/>
        </w:rPr>
        <w:t>部分</w:t>
      </w:r>
      <w:r w:rsidR="00E419B4" w:rsidRPr="001379BE">
        <w:rPr>
          <w:rFonts w:ascii="宋体" w:hAnsi="宋体" w:hint="eastAsia"/>
          <w:sz w:val="24"/>
        </w:rPr>
        <w:t>满分50分；综合面试部分满分150分。</w:t>
      </w:r>
    </w:p>
    <w:p w:rsidR="00E419B4" w:rsidRDefault="004B195A" w:rsidP="008C5EB2">
      <w:pPr>
        <w:spacing w:line="360" w:lineRule="auto"/>
        <w:ind w:firstLineChars="200" w:firstLine="562"/>
        <w:jc w:val="left"/>
        <w:rPr>
          <w:rFonts w:ascii="宋体" w:hAnsi="宋体"/>
          <w:sz w:val="24"/>
        </w:rPr>
      </w:pPr>
      <w:r w:rsidRPr="008C5EB2">
        <w:rPr>
          <w:rFonts w:ascii="宋体" w:hAnsi="宋体" w:cs="宋体" w:hint="eastAsia"/>
          <w:b/>
          <w:kern w:val="0"/>
          <w:sz w:val="28"/>
          <w:szCs w:val="28"/>
        </w:rPr>
        <w:t>（二）</w:t>
      </w:r>
      <w:r w:rsidR="00E419B4" w:rsidRPr="001379BE">
        <w:rPr>
          <w:rFonts w:ascii="宋体" w:hAnsi="宋体" w:hint="eastAsia"/>
          <w:sz w:val="24"/>
        </w:rPr>
        <w:t>综合面试的两部分：口语面试部分满分为30分；综合能力部分满分为120分，考核内容主要包括学科专业水</w:t>
      </w:r>
      <w:r w:rsidR="00904261">
        <w:rPr>
          <w:rFonts w:ascii="宋体" w:hAnsi="宋体" w:hint="eastAsia"/>
          <w:sz w:val="24"/>
        </w:rPr>
        <w:t>平、专业外语阅读能力、实践能力、创新能力及思想品德表现等五部分</w:t>
      </w:r>
      <w:r w:rsidR="00E419B4" w:rsidRPr="001379BE">
        <w:rPr>
          <w:rFonts w:ascii="宋体" w:hAnsi="宋体" w:hint="eastAsia"/>
          <w:sz w:val="24"/>
        </w:rPr>
        <w:t>。</w:t>
      </w:r>
    </w:p>
    <w:p w:rsidR="0016452E" w:rsidRPr="00641622" w:rsidRDefault="00ED52BF" w:rsidP="0016452E">
      <w:pPr>
        <w:pStyle w:val="1"/>
        <w:spacing w:line="320" w:lineRule="exact"/>
        <w:jc w:val="left"/>
        <w:rPr>
          <w:rFonts w:ascii="仿宋_GB2312" w:eastAsia="仿宋_GB2312"/>
          <w:sz w:val="28"/>
          <w:szCs w:val="28"/>
        </w:rPr>
      </w:pPr>
      <w:bookmarkStart w:id="4" w:name="_Toc383450933"/>
      <w:r>
        <w:rPr>
          <w:rFonts w:ascii="仿宋_GB2312" w:eastAsia="仿宋_GB2312" w:hint="eastAsia"/>
          <w:sz w:val="28"/>
          <w:szCs w:val="28"/>
        </w:rPr>
        <w:t>四</w:t>
      </w:r>
      <w:r w:rsidR="0016452E">
        <w:rPr>
          <w:rFonts w:ascii="仿宋_GB2312" w:eastAsia="仿宋_GB2312" w:hint="eastAsia"/>
          <w:sz w:val="28"/>
          <w:szCs w:val="28"/>
        </w:rPr>
        <w:t>、</w:t>
      </w:r>
      <w:r w:rsidR="0016452E" w:rsidRPr="00641622">
        <w:rPr>
          <w:rFonts w:ascii="仿宋_GB2312" w:eastAsia="仿宋_GB2312" w:hint="eastAsia"/>
          <w:sz w:val="28"/>
          <w:szCs w:val="28"/>
        </w:rPr>
        <w:t>总成绩合成</w:t>
      </w:r>
      <w:bookmarkEnd w:id="4"/>
    </w:p>
    <w:p w:rsidR="00F07B71" w:rsidRDefault="0016452E" w:rsidP="00A252B4">
      <w:pPr>
        <w:spacing w:line="360" w:lineRule="auto"/>
        <w:ind w:firstLineChars="200" w:firstLine="480"/>
        <w:jc w:val="left"/>
        <w:rPr>
          <w:rFonts w:ascii="宋体" w:hAnsi="宋体"/>
          <w:sz w:val="24"/>
        </w:rPr>
      </w:pPr>
      <w:r w:rsidRPr="001379BE">
        <w:rPr>
          <w:rFonts w:ascii="宋体" w:hAnsi="宋体" w:hint="eastAsia"/>
          <w:sz w:val="24"/>
        </w:rPr>
        <w:t>入学考试总成绩计算方法：复试成绩和初试成绩相加得出入学考试总成绩。初试成绩总分500分，复试总成绩350分，总成绩满分850分。</w:t>
      </w:r>
      <w:bookmarkStart w:id="5" w:name="_Toc383450932"/>
    </w:p>
    <w:p w:rsidR="00E419B4" w:rsidRPr="00AF7FC1" w:rsidRDefault="00ED52BF" w:rsidP="00D803C5">
      <w:pPr>
        <w:pStyle w:val="1"/>
        <w:spacing w:line="280" w:lineRule="exact"/>
        <w:jc w:val="left"/>
        <w:rPr>
          <w:rFonts w:ascii="仿宋_GB2312" w:eastAsia="仿宋_GB2312"/>
          <w:sz w:val="28"/>
          <w:szCs w:val="28"/>
        </w:rPr>
      </w:pPr>
      <w:r>
        <w:rPr>
          <w:rFonts w:ascii="仿宋_GB2312" w:eastAsia="仿宋_GB2312" w:hint="eastAsia"/>
          <w:sz w:val="28"/>
          <w:szCs w:val="28"/>
        </w:rPr>
        <w:t>五</w:t>
      </w:r>
      <w:r w:rsidR="00AF7FC1">
        <w:rPr>
          <w:rFonts w:ascii="仿宋_GB2312" w:eastAsia="仿宋_GB2312" w:hint="eastAsia"/>
          <w:sz w:val="28"/>
          <w:szCs w:val="28"/>
        </w:rPr>
        <w:t>、</w:t>
      </w:r>
      <w:r w:rsidR="00A6563C">
        <w:rPr>
          <w:rFonts w:ascii="仿宋_GB2312" w:eastAsia="仿宋_GB2312" w:hint="eastAsia"/>
          <w:sz w:val="28"/>
          <w:szCs w:val="28"/>
        </w:rPr>
        <w:t>录取</w:t>
      </w:r>
      <w:r w:rsidR="00E419B4" w:rsidRPr="00AF7FC1">
        <w:rPr>
          <w:rFonts w:ascii="仿宋_GB2312" w:eastAsia="仿宋_GB2312" w:hint="eastAsia"/>
          <w:sz w:val="28"/>
          <w:szCs w:val="28"/>
        </w:rPr>
        <w:t>原则</w:t>
      </w:r>
      <w:bookmarkEnd w:id="5"/>
    </w:p>
    <w:p w:rsidR="00385BE9" w:rsidRPr="002F4298" w:rsidRDefault="00385BE9" w:rsidP="00385BE9">
      <w:pPr>
        <w:pStyle w:val="p0"/>
        <w:adjustRightInd w:val="0"/>
        <w:snapToGrid w:val="0"/>
        <w:spacing w:line="560" w:lineRule="exact"/>
        <w:ind w:firstLineChars="200" w:firstLine="480"/>
        <w:rPr>
          <w:rFonts w:ascii="宋体" w:hAnsi="宋体"/>
          <w:kern w:val="2"/>
          <w:sz w:val="24"/>
          <w:szCs w:val="24"/>
        </w:rPr>
      </w:pPr>
      <w:r w:rsidRPr="002F4298">
        <w:rPr>
          <w:rFonts w:ascii="宋体" w:hAnsi="宋体" w:hint="eastAsia"/>
          <w:kern w:val="2"/>
          <w:sz w:val="24"/>
          <w:szCs w:val="24"/>
        </w:rPr>
        <w:t>根据招生计划、复试录取办法以及考生初试和复试成绩、思想政治表现、身体健康状况等择优确定拟录取名单。其中：复试成绩不及格者，不予录取。思想政治素质和道德品质考核不作量化计入总成绩，但考核结果不合格者不予录取；加试课程的成绩不计入复试成绩，但不合格者不予录取；不按要求参加体检或体检不合格者，不予录取。</w:t>
      </w:r>
    </w:p>
    <w:p w:rsidR="00385BE9" w:rsidRPr="00E93AC8" w:rsidRDefault="00385BE9" w:rsidP="00385BE9">
      <w:pPr>
        <w:pStyle w:val="p0"/>
        <w:adjustRightInd w:val="0"/>
        <w:snapToGrid w:val="0"/>
        <w:spacing w:line="560" w:lineRule="exact"/>
        <w:ind w:firstLineChars="200" w:firstLine="480"/>
        <w:rPr>
          <w:rFonts w:ascii="宋体" w:hAnsi="宋体"/>
          <w:kern w:val="2"/>
          <w:sz w:val="24"/>
          <w:szCs w:val="24"/>
        </w:rPr>
      </w:pPr>
      <w:r w:rsidRPr="002F4298">
        <w:rPr>
          <w:rFonts w:ascii="宋体" w:hAnsi="宋体" w:hint="eastAsia"/>
          <w:kern w:val="2"/>
          <w:sz w:val="24"/>
          <w:szCs w:val="24"/>
        </w:rPr>
        <w:t>定向就业的硕士研究生须在被录取前与招生单位、用人单位分别签订定向就业合同。考生因报考硕士研究生与所在单位产生的问题由考生自行处理。若因此造成考生不能复试或无法录取，招生单位不承担责任</w:t>
      </w:r>
      <w:r w:rsidRPr="00E93AC8">
        <w:rPr>
          <w:rFonts w:ascii="宋体" w:hAnsi="宋体" w:hint="eastAsia"/>
          <w:kern w:val="2"/>
          <w:sz w:val="24"/>
          <w:szCs w:val="24"/>
        </w:rPr>
        <w:t>。非定向就业的非全日制硕士研究生须在被录取前与招生单位签订培养协议。</w:t>
      </w:r>
    </w:p>
    <w:p w:rsidR="00385BE9" w:rsidRPr="002F4298" w:rsidRDefault="00385BE9" w:rsidP="00385BE9">
      <w:pPr>
        <w:pStyle w:val="p0"/>
        <w:adjustRightInd w:val="0"/>
        <w:snapToGrid w:val="0"/>
        <w:spacing w:line="560" w:lineRule="exact"/>
        <w:ind w:firstLineChars="200" w:firstLine="480"/>
        <w:rPr>
          <w:rFonts w:ascii="宋体" w:hAnsi="宋体"/>
          <w:kern w:val="2"/>
          <w:sz w:val="24"/>
          <w:szCs w:val="24"/>
        </w:rPr>
      </w:pPr>
      <w:r w:rsidRPr="002F4298">
        <w:rPr>
          <w:rFonts w:ascii="宋体" w:hAnsi="宋体" w:hint="eastAsia"/>
          <w:kern w:val="2"/>
          <w:sz w:val="24"/>
          <w:szCs w:val="24"/>
        </w:rPr>
        <w:t>经考生确认的报考信息在录取阶段一律不作修改，对报考资格不符合规定者不予录取。未通过或未完成学历（学籍）审核的考生不予录取。</w:t>
      </w:r>
    </w:p>
    <w:p w:rsidR="00385BE9" w:rsidRPr="002F4298" w:rsidRDefault="00385BE9" w:rsidP="00385BE9">
      <w:pPr>
        <w:pStyle w:val="p0"/>
        <w:adjustRightInd w:val="0"/>
        <w:snapToGrid w:val="0"/>
        <w:spacing w:line="560" w:lineRule="exact"/>
        <w:ind w:firstLineChars="200" w:firstLine="480"/>
        <w:rPr>
          <w:rFonts w:ascii="宋体" w:hAnsi="宋体"/>
          <w:kern w:val="2"/>
          <w:sz w:val="24"/>
          <w:szCs w:val="24"/>
        </w:rPr>
      </w:pPr>
      <w:r w:rsidRPr="002F4298">
        <w:rPr>
          <w:rFonts w:ascii="宋体" w:hAnsi="宋体" w:hint="eastAsia"/>
          <w:kern w:val="2"/>
          <w:sz w:val="24"/>
          <w:szCs w:val="24"/>
        </w:rPr>
        <w:t>应届本科毕业生及自学考试和网络教育届时可毕业本科生考生，入学时未取得国家承认的本科毕业证书者，取消录取资格。</w:t>
      </w:r>
    </w:p>
    <w:p w:rsidR="00385BE9" w:rsidRDefault="00385BE9" w:rsidP="00385BE9">
      <w:pPr>
        <w:pStyle w:val="p0"/>
        <w:adjustRightInd w:val="0"/>
        <w:snapToGrid w:val="0"/>
        <w:spacing w:line="560" w:lineRule="exact"/>
        <w:ind w:firstLineChars="200" w:firstLine="480"/>
        <w:rPr>
          <w:rFonts w:ascii="宋体" w:hAnsi="宋体"/>
          <w:kern w:val="2"/>
          <w:sz w:val="24"/>
          <w:szCs w:val="24"/>
        </w:rPr>
      </w:pPr>
      <w:r w:rsidRPr="002F4298">
        <w:rPr>
          <w:rFonts w:ascii="宋体" w:hAnsi="宋体" w:hint="eastAsia"/>
          <w:kern w:val="2"/>
          <w:sz w:val="24"/>
          <w:szCs w:val="24"/>
        </w:rPr>
        <w:lastRenderedPageBreak/>
        <w:t>被拟录取的新生如保留入学资格，需在拟录取前由本人提出申请，经招生单位同意，可参加工作1至2年，再入学学习。拟录取后，招生单位不再接受保留入学资格申请。</w:t>
      </w:r>
    </w:p>
    <w:p w:rsidR="000C3409" w:rsidRPr="000C3409" w:rsidRDefault="00E31147" w:rsidP="00D579FD">
      <w:pPr>
        <w:pStyle w:val="1"/>
        <w:spacing w:line="280" w:lineRule="exact"/>
        <w:jc w:val="left"/>
        <w:rPr>
          <w:rFonts w:ascii="仿宋_GB2312" w:eastAsia="仿宋_GB2312"/>
          <w:sz w:val="28"/>
          <w:szCs w:val="28"/>
        </w:rPr>
      </w:pPr>
      <w:r>
        <w:rPr>
          <w:rFonts w:ascii="仿宋_GB2312" w:eastAsia="仿宋_GB2312" w:hint="eastAsia"/>
          <w:sz w:val="28"/>
          <w:szCs w:val="28"/>
        </w:rPr>
        <w:t>六</w:t>
      </w:r>
      <w:r w:rsidR="000C3409" w:rsidRPr="000C3409">
        <w:rPr>
          <w:rFonts w:ascii="仿宋_GB2312" w:eastAsia="仿宋_GB2312" w:hint="eastAsia"/>
          <w:sz w:val="28"/>
          <w:szCs w:val="28"/>
        </w:rPr>
        <w:t>、调剂基本条件及工作程序</w:t>
      </w:r>
    </w:p>
    <w:p w:rsidR="005C1319" w:rsidRDefault="000C3409" w:rsidP="005C1319">
      <w:pPr>
        <w:spacing w:line="360" w:lineRule="auto"/>
        <w:ind w:firstLineChars="200" w:firstLine="480"/>
        <w:jc w:val="left"/>
        <w:rPr>
          <w:rFonts w:ascii="宋体" w:hAnsi="宋体"/>
          <w:color w:val="000000"/>
          <w:sz w:val="24"/>
        </w:rPr>
      </w:pPr>
      <w:r w:rsidRPr="005C1319">
        <w:rPr>
          <w:rFonts w:ascii="宋体" w:hAnsi="宋体" w:hint="eastAsia"/>
          <w:color w:val="000000"/>
          <w:sz w:val="24"/>
        </w:rPr>
        <w:t>学院</w:t>
      </w:r>
      <w:r w:rsidR="00E513BC" w:rsidRPr="005C1319">
        <w:rPr>
          <w:rFonts w:ascii="宋体" w:hAnsi="宋体" w:hint="eastAsia"/>
          <w:color w:val="000000"/>
          <w:sz w:val="24"/>
        </w:rPr>
        <w:t>复试工作方案及</w:t>
      </w:r>
      <w:r w:rsidRPr="005C1319">
        <w:rPr>
          <w:rFonts w:ascii="宋体" w:hAnsi="宋体" w:hint="eastAsia"/>
          <w:color w:val="000000"/>
          <w:sz w:val="24"/>
        </w:rPr>
        <w:t>“中国研究生招生信息网”发布调剂信息</w:t>
      </w:r>
      <w:r w:rsidR="00E513BC" w:rsidRPr="005C1319">
        <w:rPr>
          <w:rFonts w:ascii="宋体" w:hAnsi="宋体" w:hint="eastAsia"/>
          <w:color w:val="000000"/>
          <w:sz w:val="24"/>
        </w:rPr>
        <w:t>。申请调剂的考生请关注以下基本要求：</w:t>
      </w:r>
      <w:r w:rsidRPr="005C1319">
        <w:rPr>
          <w:rFonts w:ascii="宋体" w:hAnsi="宋体" w:hint="eastAsia"/>
          <w:color w:val="000000"/>
          <w:sz w:val="24"/>
        </w:rPr>
        <w:t>①须符合调入专业的报考条件。②初试成绩符合第一志愿报考专业在调入地区的《全国初试成绩基本要求》。③调入专业与第一志愿报考专业相同或相近。④初试科目与调入专业初试科目相同或相近，其中统考科目原则上应相同</w:t>
      </w:r>
      <w:r w:rsidR="00D579FD" w:rsidRPr="005C1319">
        <w:rPr>
          <w:rFonts w:ascii="宋体" w:hAnsi="宋体" w:hint="eastAsia"/>
          <w:color w:val="000000"/>
          <w:sz w:val="24"/>
        </w:rPr>
        <w:t>。</w:t>
      </w:r>
    </w:p>
    <w:p w:rsidR="005C1319" w:rsidRPr="005C1319" w:rsidRDefault="00D579FD" w:rsidP="005C1319">
      <w:pPr>
        <w:spacing w:line="360" w:lineRule="auto"/>
        <w:ind w:firstLineChars="200" w:firstLine="480"/>
        <w:jc w:val="left"/>
        <w:rPr>
          <w:rFonts w:ascii="宋体" w:hAnsi="宋体"/>
          <w:color w:val="000000"/>
          <w:sz w:val="24"/>
        </w:rPr>
      </w:pPr>
      <w:r w:rsidRPr="005C1319">
        <w:rPr>
          <w:rFonts w:ascii="宋体" w:hAnsi="宋体" w:hint="eastAsia"/>
          <w:color w:val="000000"/>
          <w:sz w:val="24"/>
        </w:rPr>
        <w:t>第</w:t>
      </w:r>
      <w:r w:rsidR="000C3409" w:rsidRPr="005C1319">
        <w:rPr>
          <w:rFonts w:ascii="宋体" w:hAnsi="宋体" w:hint="eastAsia"/>
          <w:color w:val="000000"/>
          <w:sz w:val="24"/>
        </w:rPr>
        <w:t>一志愿报考照顾专业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w:t>
      </w:r>
      <w:r w:rsidRPr="005C1319">
        <w:rPr>
          <w:rFonts w:ascii="宋体" w:hAnsi="宋体" w:hint="eastAsia"/>
          <w:color w:val="000000"/>
          <w:sz w:val="24"/>
        </w:rPr>
        <w:t>其他“大学生士兵计划”等专项计划调剂政策依照学校有关规定执行。</w:t>
      </w:r>
    </w:p>
    <w:p w:rsidR="00D579FD" w:rsidRPr="005C1319" w:rsidRDefault="00D579FD" w:rsidP="005C1319">
      <w:pPr>
        <w:spacing w:line="360" w:lineRule="auto"/>
        <w:ind w:firstLineChars="200" w:firstLine="480"/>
        <w:jc w:val="left"/>
        <w:rPr>
          <w:rFonts w:ascii="宋体" w:hAnsi="宋体"/>
          <w:color w:val="000000"/>
          <w:sz w:val="24"/>
        </w:rPr>
      </w:pPr>
      <w:r w:rsidRPr="005C1319">
        <w:rPr>
          <w:rFonts w:ascii="宋体" w:hAnsi="宋体" w:hint="eastAsia"/>
          <w:color w:val="000000"/>
          <w:sz w:val="24"/>
        </w:rPr>
        <w:t>所有调剂考生，包括接收外单位调剂考生、本单位内部调剂考生（含全日制与非全日制之间的调剂）必须通过 “调剂系统”进行，未经该系统录取的调剂考生在录取检查中不予认可。</w:t>
      </w:r>
    </w:p>
    <w:p w:rsidR="00ED52BF" w:rsidRPr="00ED52BF" w:rsidRDefault="009673DE" w:rsidP="00ED52BF">
      <w:pPr>
        <w:pStyle w:val="1"/>
        <w:spacing w:line="280" w:lineRule="exact"/>
        <w:jc w:val="left"/>
        <w:rPr>
          <w:rFonts w:ascii="仿宋_GB2312" w:eastAsia="仿宋_GB2312"/>
          <w:sz w:val="28"/>
          <w:szCs w:val="28"/>
        </w:rPr>
      </w:pPr>
      <w:r>
        <w:rPr>
          <w:rFonts w:ascii="仿宋_GB2312" w:eastAsia="仿宋_GB2312" w:hint="eastAsia"/>
          <w:sz w:val="28"/>
          <w:szCs w:val="28"/>
        </w:rPr>
        <w:t>七</w:t>
      </w:r>
      <w:r w:rsidR="00ED52BF" w:rsidRPr="00ED52BF">
        <w:rPr>
          <w:rFonts w:ascii="仿宋_GB2312" w:eastAsia="仿宋_GB2312" w:hint="eastAsia"/>
          <w:sz w:val="28"/>
          <w:szCs w:val="28"/>
        </w:rPr>
        <w:t>、复试的监督和复议</w:t>
      </w:r>
    </w:p>
    <w:p w:rsidR="000A784F" w:rsidRDefault="00ED52BF" w:rsidP="00235512">
      <w:pPr>
        <w:tabs>
          <w:tab w:val="left" w:pos="1620"/>
        </w:tabs>
        <w:spacing w:beforeLines="50" w:before="156" w:afterLines="50" w:after="156" w:line="400" w:lineRule="exact"/>
        <w:ind w:firstLineChars="200" w:firstLine="480"/>
        <w:jc w:val="left"/>
        <w:rPr>
          <w:sz w:val="24"/>
        </w:rPr>
      </w:pPr>
      <w:r>
        <w:rPr>
          <w:rFonts w:hint="eastAsia"/>
          <w:sz w:val="24"/>
        </w:rPr>
        <w:t>1</w:t>
      </w:r>
      <w:r w:rsidRPr="000E746B">
        <w:rPr>
          <w:rFonts w:hint="eastAsia"/>
          <w:sz w:val="24"/>
        </w:rPr>
        <w:t>）复试小组在评分前召开复试小组</w:t>
      </w:r>
      <w:r>
        <w:rPr>
          <w:rFonts w:hint="eastAsia"/>
          <w:sz w:val="24"/>
        </w:rPr>
        <w:t>工作</w:t>
      </w:r>
      <w:r w:rsidRPr="000E746B">
        <w:rPr>
          <w:rFonts w:hint="eastAsia"/>
          <w:sz w:val="24"/>
        </w:rPr>
        <w:t>会议，研究对考生的考察评价意见。复试小组对考生复试的结果要有明确意见，</w:t>
      </w:r>
      <w:r w:rsidRPr="000E746B">
        <w:rPr>
          <w:sz w:val="24"/>
        </w:rPr>
        <w:t>对</w:t>
      </w:r>
      <w:r w:rsidRPr="000E746B">
        <w:rPr>
          <w:rFonts w:hint="eastAsia"/>
          <w:sz w:val="24"/>
        </w:rPr>
        <w:t>考生</w:t>
      </w:r>
      <w:r w:rsidRPr="000E746B">
        <w:rPr>
          <w:sz w:val="24"/>
        </w:rPr>
        <w:t>复试</w:t>
      </w:r>
      <w:r w:rsidRPr="000E746B">
        <w:rPr>
          <w:rFonts w:hint="eastAsia"/>
          <w:sz w:val="24"/>
        </w:rPr>
        <w:t>结果</w:t>
      </w:r>
      <w:r w:rsidRPr="000E746B">
        <w:rPr>
          <w:sz w:val="24"/>
        </w:rPr>
        <w:t>负责</w:t>
      </w:r>
      <w:r w:rsidRPr="000E746B">
        <w:rPr>
          <w:rFonts w:hint="eastAsia"/>
          <w:sz w:val="24"/>
        </w:rPr>
        <w:t>，复试情况要有记录。</w:t>
      </w:r>
    </w:p>
    <w:p w:rsidR="00ED52BF" w:rsidRPr="000A784F" w:rsidRDefault="00ED52BF" w:rsidP="00235512">
      <w:pPr>
        <w:tabs>
          <w:tab w:val="left" w:pos="1620"/>
        </w:tabs>
        <w:spacing w:beforeLines="50" w:before="156" w:afterLines="50" w:after="156" w:line="400" w:lineRule="exact"/>
        <w:ind w:firstLineChars="200" w:firstLine="480"/>
        <w:jc w:val="left"/>
        <w:rPr>
          <w:sz w:val="24"/>
        </w:rPr>
      </w:pPr>
      <w:r>
        <w:rPr>
          <w:sz w:val="24"/>
        </w:rPr>
        <w:t>2</w:t>
      </w:r>
      <w:r w:rsidRPr="000E746B">
        <w:rPr>
          <w:rFonts w:hint="eastAsia"/>
          <w:sz w:val="24"/>
        </w:rPr>
        <w:t>）复议制度。我院招生联系电话</w:t>
      </w:r>
      <w:r>
        <w:rPr>
          <w:rFonts w:hint="eastAsia"/>
          <w:sz w:val="24"/>
        </w:rPr>
        <w:t>及</w:t>
      </w:r>
      <w:r w:rsidRPr="000E746B">
        <w:rPr>
          <w:rFonts w:hint="eastAsia"/>
          <w:sz w:val="24"/>
        </w:rPr>
        <w:t>邮箱公布在学院网招生栏，负责受理考生申诉和投诉，经调查属实的，</w:t>
      </w:r>
      <w:r w:rsidRPr="003872C7">
        <w:rPr>
          <w:rFonts w:ascii="宋体" w:hAnsi="宋体" w:hint="eastAsia"/>
          <w:sz w:val="24"/>
        </w:rPr>
        <w:t>由学院复试工作小组或复试小组进行复议并按有关规定处理。</w:t>
      </w:r>
    </w:p>
    <w:p w:rsidR="00ED52BF" w:rsidRDefault="00ED52BF" w:rsidP="00ED52BF">
      <w:pPr>
        <w:spacing w:line="400" w:lineRule="exact"/>
        <w:ind w:firstLineChars="150" w:firstLine="360"/>
        <w:jc w:val="left"/>
        <w:rPr>
          <w:sz w:val="24"/>
        </w:rPr>
      </w:pPr>
      <w:r>
        <w:rPr>
          <w:sz w:val="24"/>
        </w:rPr>
        <w:t>3</w:t>
      </w:r>
      <w:r w:rsidRPr="000E746B">
        <w:rPr>
          <w:rFonts w:hint="eastAsia"/>
          <w:sz w:val="24"/>
        </w:rPr>
        <w:t>）监督和责任追究制度。学院复试工作小组要对复试过程的公平公正和复试结果全面负责，在复试工作中如发生违规问题，要对责任人予以追究</w:t>
      </w:r>
      <w:r>
        <w:rPr>
          <w:rFonts w:hint="eastAsia"/>
          <w:sz w:val="24"/>
        </w:rPr>
        <w:t>。</w:t>
      </w:r>
      <w:r w:rsidRPr="000E746B">
        <w:rPr>
          <w:rFonts w:hint="eastAsia"/>
          <w:sz w:val="24"/>
        </w:rPr>
        <w:t>配合研究生招生办公室和纪委监察处复试现场进行巡视工作。</w:t>
      </w:r>
    </w:p>
    <w:p w:rsidR="00F36609" w:rsidRPr="00ED52BF" w:rsidRDefault="009673DE" w:rsidP="00F36609">
      <w:pPr>
        <w:pStyle w:val="1"/>
        <w:spacing w:line="280" w:lineRule="exact"/>
        <w:jc w:val="left"/>
        <w:rPr>
          <w:rFonts w:ascii="仿宋_GB2312" w:eastAsia="仿宋_GB2312"/>
          <w:sz w:val="28"/>
          <w:szCs w:val="28"/>
        </w:rPr>
      </w:pPr>
      <w:r>
        <w:rPr>
          <w:rFonts w:ascii="仿宋_GB2312" w:eastAsia="仿宋_GB2312" w:hint="eastAsia"/>
          <w:sz w:val="28"/>
          <w:szCs w:val="28"/>
        </w:rPr>
        <w:t>八</w:t>
      </w:r>
      <w:r w:rsidR="00F36609" w:rsidRPr="00ED52BF">
        <w:rPr>
          <w:rFonts w:ascii="仿宋_GB2312" w:eastAsia="仿宋_GB2312" w:hint="eastAsia"/>
          <w:sz w:val="28"/>
          <w:szCs w:val="28"/>
        </w:rPr>
        <w:t>、</w:t>
      </w:r>
      <w:r w:rsidR="00F36609" w:rsidRPr="00F36609">
        <w:rPr>
          <w:rFonts w:ascii="仿宋_GB2312" w:eastAsia="仿宋_GB2312" w:hint="eastAsia"/>
          <w:sz w:val="28"/>
          <w:szCs w:val="28"/>
        </w:rPr>
        <w:t>信息公示</w:t>
      </w:r>
    </w:p>
    <w:p w:rsidR="00E513BC" w:rsidRPr="00EE7AE1" w:rsidRDefault="00ED52BF" w:rsidP="00E513BC">
      <w:pPr>
        <w:adjustRightInd w:val="0"/>
        <w:snapToGrid w:val="0"/>
        <w:spacing w:line="440" w:lineRule="atLeast"/>
        <w:ind w:firstLine="658"/>
        <w:rPr>
          <w:rFonts w:ascii="宋体" w:hAnsi="宋体"/>
          <w:sz w:val="24"/>
        </w:rPr>
      </w:pPr>
      <w:r>
        <w:rPr>
          <w:sz w:val="24"/>
        </w:rPr>
        <w:t>复试工作过程中的</w:t>
      </w:r>
      <w:r w:rsidRPr="0006623D">
        <w:rPr>
          <w:sz w:val="24"/>
        </w:rPr>
        <w:t>录取办法、复试名单、拟录取名单</w:t>
      </w:r>
      <w:r>
        <w:rPr>
          <w:sz w:val="24"/>
        </w:rPr>
        <w:t>均</w:t>
      </w:r>
      <w:r w:rsidRPr="0006623D">
        <w:rPr>
          <w:sz w:val="24"/>
        </w:rPr>
        <w:t>在</w:t>
      </w:r>
      <w:r w:rsidR="005C1319">
        <w:rPr>
          <w:rFonts w:hint="eastAsia"/>
          <w:sz w:val="24"/>
        </w:rPr>
        <w:t>土建学院官网（</w:t>
      </w:r>
      <w:r w:rsidR="005C1319" w:rsidRPr="00CD4D8B">
        <w:rPr>
          <w:sz w:val="24"/>
        </w:rPr>
        <w:t>http://civil.bjtu.edu.cn</w:t>
      </w:r>
      <w:r w:rsidR="005C1319">
        <w:rPr>
          <w:rFonts w:hint="eastAsia"/>
          <w:sz w:val="24"/>
        </w:rPr>
        <w:t>）主页</w:t>
      </w:r>
      <w:r w:rsidR="00DA74F1">
        <w:rPr>
          <w:rFonts w:hint="eastAsia"/>
          <w:sz w:val="24"/>
        </w:rPr>
        <w:t xml:space="preserve"> </w:t>
      </w:r>
      <w:r w:rsidR="005C1319">
        <w:rPr>
          <w:rFonts w:hint="eastAsia"/>
          <w:sz w:val="24"/>
        </w:rPr>
        <w:t>“招生工作栏目</w:t>
      </w:r>
      <w:r w:rsidR="005C1319">
        <w:rPr>
          <w:rFonts w:hint="eastAsia"/>
          <w:sz w:val="24"/>
        </w:rPr>
        <w:t>-</w:t>
      </w:r>
      <w:r w:rsidR="005C1319">
        <w:rPr>
          <w:rFonts w:hint="eastAsia"/>
          <w:sz w:val="24"/>
        </w:rPr>
        <w:t>硕士研究生招生通知”</w:t>
      </w:r>
      <w:r w:rsidRPr="0006623D">
        <w:rPr>
          <w:sz w:val="24"/>
        </w:rPr>
        <w:t>上</w:t>
      </w:r>
      <w:r>
        <w:rPr>
          <w:sz w:val="24"/>
        </w:rPr>
        <w:t>发布</w:t>
      </w:r>
      <w:r>
        <w:rPr>
          <w:rFonts w:hint="eastAsia"/>
          <w:sz w:val="24"/>
        </w:rPr>
        <w:t>，</w:t>
      </w:r>
      <w:r w:rsidRPr="0006623D">
        <w:rPr>
          <w:sz w:val="24"/>
        </w:rPr>
        <w:t>公示</w:t>
      </w:r>
      <w:r w:rsidRPr="0006623D">
        <w:rPr>
          <w:sz w:val="24"/>
        </w:rPr>
        <w:t>10</w:t>
      </w:r>
      <w:r w:rsidRPr="0006623D">
        <w:rPr>
          <w:sz w:val="24"/>
        </w:rPr>
        <w:t>个工作日。</w:t>
      </w:r>
      <w:r w:rsidR="00E513BC" w:rsidRPr="00EE7AE1">
        <w:rPr>
          <w:rFonts w:ascii="宋体" w:hAnsi="宋体" w:hint="eastAsia"/>
          <w:sz w:val="24"/>
        </w:rPr>
        <w:t>考生</w:t>
      </w:r>
      <w:r w:rsidR="005C1319">
        <w:rPr>
          <w:rFonts w:ascii="宋体" w:hAnsi="宋体" w:hint="eastAsia"/>
          <w:sz w:val="24"/>
        </w:rPr>
        <w:t>可在学院复试面试工作结束</w:t>
      </w:r>
      <w:r w:rsidR="008750B1">
        <w:rPr>
          <w:rFonts w:ascii="宋体" w:hAnsi="宋体" w:hint="eastAsia"/>
          <w:sz w:val="24"/>
        </w:rPr>
        <w:t>2</w:t>
      </w:r>
      <w:r w:rsidR="005C1319">
        <w:rPr>
          <w:rFonts w:ascii="宋体" w:hAnsi="宋体" w:hint="eastAsia"/>
          <w:sz w:val="24"/>
        </w:rPr>
        <w:t>日后</w:t>
      </w:r>
      <w:r w:rsidR="00E513BC" w:rsidRPr="00EE7AE1">
        <w:rPr>
          <w:rFonts w:ascii="宋体" w:hAnsi="宋体" w:hint="eastAsia"/>
          <w:sz w:val="24"/>
        </w:rPr>
        <w:t>查询</w:t>
      </w:r>
      <w:r w:rsidR="005C1319">
        <w:rPr>
          <w:rFonts w:ascii="宋体" w:hAnsi="宋体" w:hint="eastAsia"/>
          <w:sz w:val="24"/>
        </w:rPr>
        <w:t>拟录取名情况，</w:t>
      </w:r>
    </w:p>
    <w:p w:rsidR="00334E44" w:rsidRDefault="009673DE" w:rsidP="00C709FE">
      <w:pPr>
        <w:spacing w:line="360" w:lineRule="auto"/>
        <w:jc w:val="left"/>
        <w:rPr>
          <w:rFonts w:ascii="仿宋_GB2312" w:eastAsia="仿宋_GB2312"/>
          <w:b/>
          <w:bCs/>
          <w:kern w:val="44"/>
          <w:sz w:val="28"/>
          <w:szCs w:val="28"/>
        </w:rPr>
      </w:pPr>
      <w:r>
        <w:rPr>
          <w:rFonts w:ascii="仿宋_GB2312" w:eastAsia="仿宋_GB2312" w:hint="eastAsia"/>
          <w:b/>
          <w:bCs/>
          <w:kern w:val="44"/>
          <w:sz w:val="28"/>
          <w:szCs w:val="28"/>
        </w:rPr>
        <w:lastRenderedPageBreak/>
        <w:t>九</w:t>
      </w:r>
      <w:r w:rsidR="00C709FE">
        <w:rPr>
          <w:rFonts w:ascii="仿宋_GB2312" w:eastAsia="仿宋_GB2312" w:hint="eastAsia"/>
          <w:b/>
          <w:bCs/>
          <w:kern w:val="44"/>
          <w:sz w:val="28"/>
          <w:szCs w:val="28"/>
        </w:rPr>
        <w:t>、</w:t>
      </w:r>
      <w:r w:rsidR="00ED52BF" w:rsidRPr="00ED52BF">
        <w:rPr>
          <w:rFonts w:ascii="仿宋_GB2312" w:eastAsia="仿宋_GB2312" w:hint="eastAsia"/>
          <w:b/>
          <w:bCs/>
          <w:kern w:val="44"/>
          <w:sz w:val="28"/>
          <w:szCs w:val="28"/>
        </w:rPr>
        <w:t xml:space="preserve">复试收费  </w:t>
      </w:r>
    </w:p>
    <w:p w:rsidR="00ED52BF" w:rsidRPr="00375D03" w:rsidRDefault="00ED52BF" w:rsidP="00356B1B">
      <w:pPr>
        <w:spacing w:line="360" w:lineRule="auto"/>
        <w:ind w:firstLineChars="177" w:firstLine="425"/>
        <w:jc w:val="left"/>
        <w:rPr>
          <w:rFonts w:ascii="宋体" w:hAnsi="宋体"/>
          <w:color w:val="000000"/>
          <w:sz w:val="24"/>
        </w:rPr>
      </w:pPr>
      <w:r w:rsidRPr="003872C7">
        <w:rPr>
          <w:rFonts w:ascii="宋体" w:hAnsi="宋体"/>
          <w:sz w:val="24"/>
        </w:rPr>
        <w:t>按照北京市发改委文件要求，通过资格审查的考生参加复试应缴纳100元复试费</w:t>
      </w:r>
      <w:r w:rsidRPr="003872C7">
        <w:rPr>
          <w:rFonts w:ascii="宋体" w:hAnsi="宋体" w:hint="eastAsia"/>
          <w:sz w:val="24"/>
        </w:rPr>
        <w:t>，复试费必须通过学校的研究生招生系统进行网上支付。</w:t>
      </w:r>
      <w:r w:rsidRPr="003872C7">
        <w:rPr>
          <w:rFonts w:ascii="宋体" w:hAnsi="宋体"/>
          <w:sz w:val="24"/>
        </w:rPr>
        <w:t>缴费后因各种原因不能参加复试者，已支付的复试费不退。</w:t>
      </w:r>
    </w:p>
    <w:p w:rsidR="0016452E" w:rsidRDefault="00F36609" w:rsidP="001379BE">
      <w:pPr>
        <w:pStyle w:val="1"/>
        <w:spacing w:line="240" w:lineRule="exact"/>
        <w:jc w:val="left"/>
      </w:pPr>
      <w:bookmarkStart w:id="6" w:name="_Toc383450936"/>
      <w:r>
        <w:rPr>
          <w:rFonts w:ascii="仿宋_GB2312" w:eastAsia="仿宋_GB2312" w:hint="eastAsia"/>
          <w:sz w:val="28"/>
          <w:szCs w:val="28"/>
        </w:rPr>
        <w:t>十</w:t>
      </w:r>
      <w:r w:rsidR="00D514C4" w:rsidRPr="00EB0E5E">
        <w:rPr>
          <w:rFonts w:ascii="仿宋_GB2312" w:eastAsia="仿宋_GB2312" w:hint="eastAsia"/>
          <w:sz w:val="28"/>
          <w:szCs w:val="28"/>
        </w:rPr>
        <w:t>、</w:t>
      </w:r>
      <w:bookmarkEnd w:id="6"/>
      <w:r w:rsidR="0016452E" w:rsidRPr="001379BE">
        <w:rPr>
          <w:rFonts w:ascii="仿宋_GB2312" w:eastAsia="仿宋_GB2312" w:hint="eastAsia"/>
          <w:sz w:val="28"/>
          <w:szCs w:val="28"/>
        </w:rPr>
        <w:t xml:space="preserve">其他注意事项 </w:t>
      </w:r>
    </w:p>
    <w:p w:rsidR="001379BE" w:rsidRDefault="0016452E" w:rsidP="001379BE">
      <w:pPr>
        <w:spacing w:line="360" w:lineRule="auto"/>
        <w:ind w:firstLineChars="200" w:firstLine="480"/>
        <w:jc w:val="left"/>
        <w:rPr>
          <w:rFonts w:ascii="宋体" w:hAnsi="宋体"/>
          <w:color w:val="000000"/>
          <w:sz w:val="24"/>
        </w:rPr>
      </w:pPr>
      <w:r w:rsidRPr="001379BE">
        <w:rPr>
          <w:rFonts w:ascii="宋体" w:hAnsi="宋体" w:hint="eastAsia"/>
          <w:color w:val="000000"/>
          <w:sz w:val="24"/>
        </w:rPr>
        <w:t>学院严格过程监管，对复试全程录音录像。</w:t>
      </w:r>
    </w:p>
    <w:p w:rsidR="001379BE" w:rsidRPr="001379BE" w:rsidRDefault="001379BE" w:rsidP="001379BE">
      <w:pPr>
        <w:spacing w:line="360" w:lineRule="auto"/>
        <w:ind w:firstLineChars="200" w:firstLine="480"/>
        <w:jc w:val="left"/>
        <w:rPr>
          <w:rFonts w:ascii="宋体" w:hAnsi="宋体"/>
          <w:color w:val="000000"/>
          <w:sz w:val="24"/>
        </w:rPr>
      </w:pPr>
      <w:r w:rsidRPr="001379BE">
        <w:rPr>
          <w:rFonts w:ascii="宋体" w:hAnsi="宋体" w:hint="eastAsia"/>
          <w:color w:val="000000"/>
          <w:sz w:val="24"/>
        </w:rPr>
        <w:t>凡有资格参加复试的考生必须按规定日期准时到我院进行资格审查并按规定参加复试，不得以任何理由推迟复试。凡未按时参加复试的考生均按自动放弃处理。具体复试时间及地点安排请登录土木建筑工程学院主页</w:t>
      </w:r>
      <w:r w:rsidR="004C7C97">
        <w:rPr>
          <w:rFonts w:hint="eastAsia"/>
          <w:sz w:val="24"/>
        </w:rPr>
        <w:t>（</w:t>
      </w:r>
      <w:r w:rsidR="004C7C97" w:rsidRPr="00CD4D8B">
        <w:rPr>
          <w:sz w:val="24"/>
        </w:rPr>
        <w:t>http://civil.bjtu.edu.cn</w:t>
      </w:r>
      <w:r w:rsidR="004C7C97">
        <w:rPr>
          <w:rFonts w:hint="eastAsia"/>
          <w:sz w:val="24"/>
        </w:rPr>
        <w:t>）“招生工作栏目</w:t>
      </w:r>
      <w:r w:rsidR="004C7C97">
        <w:rPr>
          <w:rFonts w:hint="eastAsia"/>
          <w:sz w:val="24"/>
        </w:rPr>
        <w:t>-</w:t>
      </w:r>
      <w:r w:rsidR="004C7C97">
        <w:rPr>
          <w:rFonts w:hint="eastAsia"/>
          <w:sz w:val="24"/>
        </w:rPr>
        <w:t>硕士研究生招生通知”查阅</w:t>
      </w:r>
      <w:r w:rsidR="00946301">
        <w:rPr>
          <w:rFonts w:hint="eastAsia"/>
          <w:sz w:val="24"/>
        </w:rPr>
        <w:t>，</w:t>
      </w:r>
      <w:r w:rsidR="004C7C97">
        <w:rPr>
          <w:rFonts w:hint="eastAsia"/>
          <w:sz w:val="24"/>
        </w:rPr>
        <w:t>并</w:t>
      </w:r>
      <w:r w:rsidRPr="001379BE">
        <w:rPr>
          <w:rFonts w:ascii="宋体" w:hAnsi="宋体" w:hint="eastAsia"/>
          <w:color w:val="000000"/>
          <w:sz w:val="24"/>
        </w:rPr>
        <w:t>在资格审核</w:t>
      </w:r>
      <w:r w:rsidR="004C7C97">
        <w:rPr>
          <w:rFonts w:ascii="宋体" w:hAnsi="宋体" w:hint="eastAsia"/>
          <w:color w:val="000000"/>
          <w:sz w:val="24"/>
        </w:rPr>
        <w:t>现场</w:t>
      </w:r>
      <w:r w:rsidRPr="001379BE">
        <w:rPr>
          <w:rFonts w:ascii="宋体" w:hAnsi="宋体" w:hint="eastAsia"/>
          <w:color w:val="000000"/>
          <w:sz w:val="24"/>
        </w:rPr>
        <w:t>确认。复试期间食宿自理。</w:t>
      </w:r>
    </w:p>
    <w:p w:rsidR="0016452E" w:rsidRPr="001379BE" w:rsidRDefault="00F36609" w:rsidP="001379BE">
      <w:pPr>
        <w:pStyle w:val="1"/>
        <w:spacing w:line="240" w:lineRule="exact"/>
        <w:jc w:val="left"/>
        <w:rPr>
          <w:rFonts w:ascii="仿宋_GB2312" w:eastAsia="仿宋_GB2312"/>
          <w:sz w:val="28"/>
          <w:szCs w:val="28"/>
        </w:rPr>
      </w:pPr>
      <w:r>
        <w:rPr>
          <w:rFonts w:ascii="仿宋_GB2312" w:eastAsia="仿宋_GB2312" w:hint="eastAsia"/>
          <w:sz w:val="28"/>
          <w:szCs w:val="28"/>
        </w:rPr>
        <w:t>十</w:t>
      </w:r>
      <w:r w:rsidR="009673DE">
        <w:rPr>
          <w:rFonts w:ascii="仿宋_GB2312" w:eastAsia="仿宋_GB2312" w:hint="eastAsia"/>
          <w:sz w:val="28"/>
          <w:szCs w:val="28"/>
        </w:rPr>
        <w:t>一</w:t>
      </w:r>
      <w:r w:rsidR="0016452E" w:rsidRPr="001379BE">
        <w:rPr>
          <w:rFonts w:ascii="仿宋_GB2312" w:eastAsia="仿宋_GB2312" w:hint="eastAsia"/>
          <w:sz w:val="28"/>
          <w:szCs w:val="28"/>
        </w:rPr>
        <w:t>、体检安排</w:t>
      </w:r>
    </w:p>
    <w:p w:rsidR="0016452E" w:rsidRDefault="0016452E" w:rsidP="001379BE">
      <w:pPr>
        <w:spacing w:line="360" w:lineRule="auto"/>
        <w:ind w:firstLineChars="200" w:firstLine="480"/>
        <w:jc w:val="left"/>
        <w:rPr>
          <w:rFonts w:ascii="宋体" w:hAnsi="宋体"/>
          <w:color w:val="000000"/>
          <w:sz w:val="24"/>
        </w:rPr>
      </w:pPr>
      <w:r w:rsidRPr="001379BE">
        <w:rPr>
          <w:rFonts w:ascii="宋体" w:hAnsi="宋体" w:hint="eastAsia"/>
          <w:color w:val="000000"/>
          <w:sz w:val="24"/>
        </w:rPr>
        <w:t>所有报考我院的考生（不含推免生）须在北京交通大学校医院进行体检。体检费由考生通过北京交通大学研究生院主页的研究生招生系统网上缴费平台在复试前完成缴费。缴费完成后打印体检表参加体检。未参加体检的考生，按有关规定不予录取。</w:t>
      </w:r>
    </w:p>
    <w:p w:rsidR="0016452E" w:rsidRPr="001379BE" w:rsidRDefault="0016452E" w:rsidP="001379BE">
      <w:pPr>
        <w:spacing w:line="360" w:lineRule="auto"/>
        <w:ind w:firstLineChars="200" w:firstLine="480"/>
        <w:jc w:val="left"/>
        <w:rPr>
          <w:rFonts w:ascii="宋体" w:hAnsi="宋体"/>
          <w:color w:val="000000"/>
          <w:sz w:val="24"/>
        </w:rPr>
      </w:pPr>
      <w:r w:rsidRPr="001379BE">
        <w:rPr>
          <w:rFonts w:ascii="宋体" w:hAnsi="宋体" w:hint="eastAsia"/>
          <w:color w:val="000000"/>
          <w:sz w:val="24"/>
        </w:rPr>
        <w:t>考生（不含推免生）于 3月</w:t>
      </w:r>
      <w:r w:rsidR="009673DE">
        <w:rPr>
          <w:rFonts w:ascii="宋体" w:hAnsi="宋体" w:hint="eastAsia"/>
          <w:color w:val="000000"/>
          <w:sz w:val="24"/>
        </w:rPr>
        <w:t>29</w:t>
      </w:r>
      <w:r w:rsidRPr="001379BE">
        <w:rPr>
          <w:rFonts w:ascii="宋体" w:hAnsi="宋体" w:hint="eastAsia"/>
          <w:color w:val="000000"/>
          <w:sz w:val="24"/>
        </w:rPr>
        <w:t>日上午</w:t>
      </w:r>
      <w:r w:rsidR="00B7420B">
        <w:rPr>
          <w:rFonts w:ascii="宋体" w:hAnsi="宋体" w:hint="eastAsia"/>
          <w:color w:val="000000"/>
          <w:sz w:val="24"/>
        </w:rPr>
        <w:t>到</w:t>
      </w:r>
      <w:r w:rsidRPr="001379BE">
        <w:rPr>
          <w:rFonts w:ascii="宋体" w:hAnsi="宋体" w:hint="eastAsia"/>
          <w:color w:val="000000"/>
          <w:sz w:val="24"/>
        </w:rPr>
        <w:t>北京交通大学校医院</w:t>
      </w:r>
      <w:r w:rsidR="00B7420B">
        <w:rPr>
          <w:rFonts w:ascii="宋体" w:hAnsi="宋体" w:hint="eastAsia"/>
          <w:color w:val="000000"/>
          <w:sz w:val="24"/>
        </w:rPr>
        <w:t>进行体检</w:t>
      </w:r>
      <w:r w:rsidRPr="001379BE">
        <w:rPr>
          <w:rFonts w:ascii="宋体" w:hAnsi="宋体" w:hint="eastAsia"/>
          <w:color w:val="000000"/>
          <w:sz w:val="24"/>
        </w:rPr>
        <w:t>。</w:t>
      </w:r>
      <w:r w:rsidR="00B53695">
        <w:rPr>
          <w:rFonts w:ascii="宋体" w:hAnsi="宋体" w:hint="eastAsia"/>
          <w:color w:val="000000"/>
          <w:sz w:val="24"/>
        </w:rPr>
        <w:t>具体要求</w:t>
      </w:r>
      <w:r w:rsidR="009673DE">
        <w:rPr>
          <w:rFonts w:ascii="宋体" w:hAnsi="宋体" w:hint="eastAsia"/>
          <w:color w:val="000000"/>
          <w:sz w:val="24"/>
        </w:rPr>
        <w:t>以</w:t>
      </w:r>
      <w:r w:rsidR="00B53695">
        <w:rPr>
          <w:rFonts w:ascii="宋体" w:hAnsi="宋体" w:hint="eastAsia"/>
          <w:color w:val="000000"/>
          <w:sz w:val="24"/>
        </w:rPr>
        <w:t>报到现场通知</w:t>
      </w:r>
      <w:r w:rsidR="009673DE">
        <w:rPr>
          <w:rFonts w:ascii="宋体" w:hAnsi="宋体" w:hint="eastAsia"/>
          <w:color w:val="000000"/>
          <w:sz w:val="24"/>
        </w:rPr>
        <w:t>为准</w:t>
      </w:r>
      <w:r w:rsidR="00B53695">
        <w:rPr>
          <w:rFonts w:ascii="宋体" w:hAnsi="宋体" w:hint="eastAsia"/>
          <w:color w:val="000000"/>
          <w:sz w:val="24"/>
        </w:rPr>
        <w:t>。</w:t>
      </w:r>
    </w:p>
    <w:p w:rsidR="0016452E" w:rsidRPr="001379BE" w:rsidRDefault="0016452E" w:rsidP="001379BE">
      <w:pPr>
        <w:pStyle w:val="1"/>
        <w:spacing w:line="240" w:lineRule="exact"/>
        <w:jc w:val="left"/>
        <w:rPr>
          <w:rFonts w:ascii="仿宋_GB2312" w:eastAsia="仿宋_GB2312"/>
          <w:sz w:val="28"/>
          <w:szCs w:val="28"/>
        </w:rPr>
      </w:pPr>
      <w:r w:rsidRPr="001379BE">
        <w:rPr>
          <w:rFonts w:ascii="仿宋_GB2312" w:eastAsia="仿宋_GB2312" w:hint="eastAsia"/>
          <w:sz w:val="28"/>
          <w:szCs w:val="28"/>
        </w:rPr>
        <w:t>十</w:t>
      </w:r>
      <w:r w:rsidR="009673DE">
        <w:rPr>
          <w:rFonts w:ascii="仿宋_GB2312" w:eastAsia="仿宋_GB2312" w:hint="eastAsia"/>
          <w:sz w:val="28"/>
          <w:szCs w:val="28"/>
        </w:rPr>
        <w:t>二</w:t>
      </w:r>
      <w:r w:rsidRPr="001379BE">
        <w:rPr>
          <w:rFonts w:ascii="仿宋_GB2312" w:eastAsia="仿宋_GB2312" w:hint="eastAsia"/>
          <w:sz w:val="28"/>
          <w:szCs w:val="28"/>
        </w:rPr>
        <w:t>、联系方式</w:t>
      </w:r>
    </w:p>
    <w:p w:rsidR="0016452E" w:rsidRPr="00667D67" w:rsidRDefault="0016452E" w:rsidP="00667D67">
      <w:pPr>
        <w:spacing w:line="360" w:lineRule="auto"/>
        <w:ind w:firstLineChars="200" w:firstLine="480"/>
        <w:jc w:val="left"/>
        <w:rPr>
          <w:rFonts w:ascii="宋体" w:hAnsi="宋体"/>
          <w:color w:val="000000"/>
          <w:sz w:val="24"/>
        </w:rPr>
      </w:pPr>
      <w:r w:rsidRPr="00667D67">
        <w:rPr>
          <w:rFonts w:ascii="宋体" w:hAnsi="宋体" w:hint="eastAsia"/>
          <w:color w:val="000000"/>
          <w:sz w:val="24"/>
        </w:rPr>
        <w:t>联系电话：010-5168</w:t>
      </w:r>
      <w:r w:rsidR="00D96FB7">
        <w:rPr>
          <w:rFonts w:ascii="宋体" w:hAnsi="宋体" w:hint="eastAsia"/>
          <w:color w:val="000000"/>
          <w:sz w:val="24"/>
        </w:rPr>
        <w:t xml:space="preserve"> </w:t>
      </w:r>
      <w:r w:rsidRPr="00667D67">
        <w:rPr>
          <w:rFonts w:ascii="宋体" w:hAnsi="宋体" w:hint="eastAsia"/>
          <w:color w:val="000000"/>
          <w:sz w:val="24"/>
        </w:rPr>
        <w:t>7240办公地点：土木工程楼七层724 室</w:t>
      </w:r>
    </w:p>
    <w:p w:rsidR="0016452E" w:rsidRPr="00667D67" w:rsidRDefault="0016452E" w:rsidP="00667D67">
      <w:pPr>
        <w:spacing w:line="360" w:lineRule="auto"/>
        <w:ind w:firstLineChars="200" w:firstLine="480"/>
        <w:jc w:val="left"/>
        <w:rPr>
          <w:rFonts w:ascii="宋体" w:hAnsi="宋体"/>
          <w:color w:val="000000"/>
          <w:sz w:val="24"/>
        </w:rPr>
      </w:pPr>
      <w:r w:rsidRPr="00667D67">
        <w:rPr>
          <w:rFonts w:ascii="宋体" w:hAnsi="宋体" w:hint="eastAsia"/>
          <w:color w:val="000000"/>
          <w:sz w:val="24"/>
        </w:rPr>
        <w:t>联系邮箱：mwang@bjtu.edu.cn</w:t>
      </w:r>
    </w:p>
    <w:p w:rsidR="003C36B4" w:rsidRPr="00667D67" w:rsidRDefault="0016452E" w:rsidP="003C36B4">
      <w:pPr>
        <w:spacing w:line="360" w:lineRule="auto"/>
        <w:jc w:val="right"/>
        <w:rPr>
          <w:rFonts w:ascii="宋体" w:hAnsi="宋体"/>
          <w:color w:val="000000"/>
          <w:sz w:val="24"/>
        </w:rPr>
      </w:pPr>
      <w:r w:rsidRPr="00667D67">
        <w:rPr>
          <w:rFonts w:ascii="宋体" w:hAnsi="宋体" w:hint="eastAsia"/>
          <w:color w:val="000000"/>
          <w:sz w:val="24"/>
        </w:rPr>
        <w:t>北京交通大学土木建筑工程学院</w:t>
      </w:r>
    </w:p>
    <w:p w:rsidR="002E5318" w:rsidRDefault="0016452E" w:rsidP="001E6276">
      <w:pPr>
        <w:spacing w:line="360" w:lineRule="auto"/>
        <w:ind w:firstLineChars="200" w:firstLine="480"/>
        <w:jc w:val="right"/>
        <w:rPr>
          <w:rFonts w:ascii="宋体" w:hAnsi="宋体"/>
          <w:color w:val="000000"/>
          <w:sz w:val="24"/>
        </w:rPr>
      </w:pPr>
      <w:r w:rsidRPr="00667D67">
        <w:rPr>
          <w:rFonts w:ascii="宋体" w:hAnsi="宋体" w:hint="eastAsia"/>
          <w:color w:val="000000"/>
          <w:sz w:val="24"/>
        </w:rPr>
        <w:t>201</w:t>
      </w:r>
      <w:r w:rsidR="004474FD">
        <w:rPr>
          <w:rFonts w:ascii="宋体" w:hAnsi="宋体" w:hint="eastAsia"/>
          <w:color w:val="000000"/>
          <w:sz w:val="24"/>
        </w:rPr>
        <w:t>8</w:t>
      </w:r>
      <w:r w:rsidRPr="00667D67">
        <w:rPr>
          <w:rFonts w:ascii="宋体" w:hAnsi="宋体" w:hint="eastAsia"/>
          <w:color w:val="000000"/>
          <w:sz w:val="24"/>
        </w:rPr>
        <w:t xml:space="preserve"> 年 3 月</w:t>
      </w:r>
      <w:r w:rsidR="009673DE">
        <w:rPr>
          <w:rFonts w:ascii="宋体" w:hAnsi="宋体" w:hint="eastAsia"/>
          <w:color w:val="000000"/>
          <w:sz w:val="24"/>
        </w:rPr>
        <w:t>21</w:t>
      </w:r>
      <w:r w:rsidRPr="00667D67">
        <w:rPr>
          <w:rFonts w:ascii="宋体" w:hAnsi="宋体" w:hint="eastAsia"/>
          <w:color w:val="000000"/>
          <w:sz w:val="24"/>
        </w:rPr>
        <w:t>日</w:t>
      </w:r>
    </w:p>
    <w:p w:rsidR="00EE4990" w:rsidRPr="00BA0F5A" w:rsidRDefault="00EE4990" w:rsidP="00BA0F5A">
      <w:pPr>
        <w:widowControl/>
        <w:jc w:val="left"/>
        <w:rPr>
          <w:rFonts w:ascii="宋体" w:hAnsi="宋体" w:cs="宋体"/>
          <w:kern w:val="0"/>
          <w:sz w:val="24"/>
        </w:rPr>
      </w:pPr>
    </w:p>
    <w:sectPr w:rsidR="00EE4990" w:rsidRPr="00BA0F5A" w:rsidSect="002115AA">
      <w:footerReference w:type="even" r:id="rId10"/>
      <w:footerReference w:type="default" r:id="rId11"/>
      <w:pgSz w:w="11906" w:h="16838"/>
      <w:pgMar w:top="1276" w:right="1274" w:bottom="851" w:left="1276"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B2A" w:rsidRDefault="00964B2A">
      <w:r>
        <w:separator/>
      </w:r>
    </w:p>
  </w:endnote>
  <w:endnote w:type="continuationSeparator" w:id="0">
    <w:p w:rsidR="00964B2A" w:rsidRDefault="0096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3F" w:rsidRDefault="00B763C6">
    <w:pPr>
      <w:pStyle w:val="a5"/>
      <w:framePr w:h="0" w:wrap="around" w:vAnchor="text" w:hAnchor="margin" w:xAlign="center" w:y="1"/>
      <w:rPr>
        <w:rStyle w:val="a3"/>
      </w:rPr>
    </w:pPr>
    <w:r>
      <w:fldChar w:fldCharType="begin"/>
    </w:r>
    <w:r w:rsidR="0097173F">
      <w:rPr>
        <w:rStyle w:val="a3"/>
      </w:rPr>
      <w:instrText xml:space="preserve">PAGE  </w:instrText>
    </w:r>
    <w:r>
      <w:fldChar w:fldCharType="end"/>
    </w:r>
  </w:p>
  <w:p w:rsidR="0097173F" w:rsidRDefault="009717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73F" w:rsidRDefault="00B763C6">
    <w:pPr>
      <w:pStyle w:val="a5"/>
      <w:framePr w:h="0" w:wrap="around" w:vAnchor="text" w:hAnchor="margin" w:xAlign="center" w:y="1"/>
      <w:rPr>
        <w:rStyle w:val="a3"/>
      </w:rPr>
    </w:pPr>
    <w:r>
      <w:fldChar w:fldCharType="begin"/>
    </w:r>
    <w:r w:rsidR="0097173F">
      <w:rPr>
        <w:rStyle w:val="a3"/>
      </w:rPr>
      <w:instrText xml:space="preserve">PAGE  </w:instrText>
    </w:r>
    <w:r>
      <w:fldChar w:fldCharType="separate"/>
    </w:r>
    <w:r w:rsidR="00235512">
      <w:rPr>
        <w:rStyle w:val="a3"/>
        <w:noProof/>
      </w:rPr>
      <w:t>1</w:t>
    </w:r>
    <w:r>
      <w:fldChar w:fldCharType="end"/>
    </w:r>
  </w:p>
  <w:p w:rsidR="0097173F" w:rsidRDefault="009717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B2A" w:rsidRDefault="00964B2A">
      <w:r>
        <w:separator/>
      </w:r>
    </w:p>
  </w:footnote>
  <w:footnote w:type="continuationSeparator" w:id="0">
    <w:p w:rsidR="00964B2A" w:rsidRDefault="0096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440"/>
        </w:tabs>
        <w:ind w:left="440" w:hanging="80"/>
      </w:pPr>
      <w:rPr>
        <w:rFonts w:hint="eastAsia"/>
      </w:rPr>
    </w:lvl>
    <w:lvl w:ilvl="1">
      <w:start w:val="1"/>
      <w:numFmt w:val="bullet"/>
      <w:lvlText w:val=""/>
      <w:lvlJc w:val="left"/>
      <w:pPr>
        <w:tabs>
          <w:tab w:val="num" w:pos="1200"/>
        </w:tabs>
        <w:ind w:left="1200" w:hanging="420"/>
      </w:pPr>
      <w:rPr>
        <w:rFonts w:ascii="Wingdings" w:hAnsi="Wingdings" w:hint="default"/>
        <w:sz w:val="13"/>
        <w:szCs w:val="13"/>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0000005"/>
    <w:multiLevelType w:val="multilevel"/>
    <w:tmpl w:val="00000005"/>
    <w:lvl w:ilvl="0">
      <w:start w:val="1"/>
      <w:numFmt w:val="bullet"/>
      <w:lvlText w:val=""/>
      <w:lvlJc w:val="left"/>
      <w:pPr>
        <w:tabs>
          <w:tab w:val="num" w:pos="840"/>
        </w:tabs>
        <w:ind w:left="840" w:hanging="420"/>
      </w:pPr>
      <w:rPr>
        <w:rFonts w:ascii="Wingdings" w:hAnsi="Wingdings" w:hint="default"/>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00000006"/>
    <w:multiLevelType w:val="multilevel"/>
    <w:tmpl w:val="000000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18"/>
    <w:multiLevelType w:val="multilevel"/>
    <w:tmpl w:val="00000018"/>
    <w:lvl w:ilvl="0">
      <w:start w:val="1"/>
      <w:numFmt w:val="bullet"/>
      <w:lvlText w:val=""/>
      <w:lvlJc w:val="left"/>
      <w:pPr>
        <w:tabs>
          <w:tab w:val="num" w:pos="840"/>
        </w:tabs>
        <w:ind w:left="840" w:hanging="420"/>
      </w:pPr>
      <w:rPr>
        <w:rFonts w:ascii="Wingdings" w:hAnsi="Wingdings" w:hint="default"/>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00000019"/>
    <w:multiLevelType w:val="multilevel"/>
    <w:tmpl w:val="00000019"/>
    <w:lvl w:ilvl="0">
      <w:start w:val="1"/>
      <w:numFmt w:val="bullet"/>
      <w:lvlText w:val=""/>
      <w:lvlJc w:val="left"/>
      <w:pPr>
        <w:tabs>
          <w:tab w:val="num" w:pos="840"/>
        </w:tabs>
        <w:ind w:left="840" w:hanging="420"/>
      </w:pPr>
      <w:rPr>
        <w:rFonts w:ascii="Wingdings" w:hAnsi="Wingdings" w:hint="default"/>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0000001E"/>
    <w:multiLevelType w:val="multilevel"/>
    <w:tmpl w:val="0000001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00000020"/>
    <w:multiLevelType w:val="multilevel"/>
    <w:tmpl w:val="0000002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21"/>
    <w:multiLevelType w:val="multilevel"/>
    <w:tmpl w:val="0000002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26"/>
    <w:multiLevelType w:val="multilevel"/>
    <w:tmpl w:val="00000026"/>
    <w:lvl w:ilvl="0">
      <w:start w:val="1"/>
      <w:numFmt w:val="bullet"/>
      <w:lvlText w:val=""/>
      <w:lvlJc w:val="left"/>
      <w:pPr>
        <w:tabs>
          <w:tab w:val="num" w:pos="840"/>
        </w:tabs>
        <w:ind w:left="840" w:hanging="420"/>
      </w:pPr>
      <w:rPr>
        <w:rFonts w:ascii="Wingdings" w:hAnsi="Wingdings" w:hint="default"/>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00000027"/>
    <w:multiLevelType w:val="multilevel"/>
    <w:tmpl w:val="00000027"/>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29"/>
    <w:multiLevelType w:val="multilevel"/>
    <w:tmpl w:val="00000029"/>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2A"/>
    <w:multiLevelType w:val="multilevel"/>
    <w:tmpl w:val="0000002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2D"/>
    <w:multiLevelType w:val="multilevel"/>
    <w:tmpl w:val="0000002D"/>
    <w:lvl w:ilvl="0">
      <w:start w:val="1"/>
      <w:numFmt w:val="bullet"/>
      <w:lvlText w:val=""/>
      <w:lvlJc w:val="left"/>
      <w:pPr>
        <w:tabs>
          <w:tab w:val="num" w:pos="840"/>
        </w:tabs>
        <w:ind w:left="840" w:hanging="420"/>
      </w:pPr>
      <w:rPr>
        <w:rFonts w:ascii="Wingdings" w:hAnsi="Wingdings" w:hint="default"/>
        <w:sz w:val="13"/>
        <w:szCs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775E2BFB"/>
    <w:multiLevelType w:val="hybridMultilevel"/>
    <w:tmpl w:val="3C120E80"/>
    <w:lvl w:ilvl="0" w:tplc="FFFFFFFF">
      <w:start w:val="1"/>
      <w:numFmt w:val="japaneseCounting"/>
      <w:lvlText w:val="%1、"/>
      <w:lvlJc w:val="left"/>
      <w:pPr>
        <w:tabs>
          <w:tab w:val="num" w:pos="480"/>
        </w:tabs>
        <w:ind w:left="480" w:hanging="480"/>
      </w:pPr>
      <w:rPr>
        <w:rFonts w:hint="default"/>
      </w:rPr>
    </w:lvl>
    <w:lvl w:ilvl="1" w:tplc="3398AD6A">
      <w:start w:val="1"/>
      <w:numFmt w:val="decimal"/>
      <w:lvlText w:val="%2."/>
      <w:lvlJc w:val="left"/>
      <w:pPr>
        <w:tabs>
          <w:tab w:val="num" w:pos="780"/>
        </w:tabs>
        <w:ind w:left="780" w:hanging="360"/>
      </w:pPr>
      <w:rPr>
        <w:rFonts w:hint="eastAsia"/>
      </w:rPr>
    </w:lvl>
    <w:lvl w:ilvl="2" w:tplc="F33E2EE8">
      <w:start w:val="1"/>
      <w:numFmt w:val="decimal"/>
      <w:lvlText w:val="%3."/>
      <w:lvlJc w:val="left"/>
      <w:pPr>
        <w:tabs>
          <w:tab w:val="num" w:pos="1200"/>
        </w:tabs>
        <w:ind w:left="1200" w:hanging="360"/>
      </w:pPr>
      <w:rPr>
        <w:rFonts w:hint="default"/>
      </w:rPr>
    </w:lvl>
    <w:lvl w:ilvl="3" w:tplc="C5B2F25E">
      <w:start w:val="1"/>
      <w:numFmt w:val="decimal"/>
      <w:lvlText w:val="（%4）"/>
      <w:lvlJc w:val="left"/>
      <w:pPr>
        <w:tabs>
          <w:tab w:val="num" w:pos="1980"/>
        </w:tabs>
        <w:ind w:left="1980" w:hanging="720"/>
      </w:pPr>
      <w:rPr>
        <w:rFonts w:hint="eastAsia"/>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num w:numId="1">
    <w:abstractNumId w:val="1"/>
  </w:num>
  <w:num w:numId="2">
    <w:abstractNumId w:val="5"/>
  </w:num>
  <w:num w:numId="3">
    <w:abstractNumId w:val="4"/>
  </w:num>
  <w:num w:numId="4">
    <w:abstractNumId w:val="13"/>
  </w:num>
  <w:num w:numId="5">
    <w:abstractNumId w:val="9"/>
  </w:num>
  <w:num w:numId="6">
    <w:abstractNumId w:val="10"/>
  </w:num>
  <w:num w:numId="7">
    <w:abstractNumId w:val="7"/>
  </w:num>
  <w:num w:numId="8">
    <w:abstractNumId w:val="6"/>
  </w:num>
  <w:num w:numId="9">
    <w:abstractNumId w:val="11"/>
  </w:num>
  <w:num w:numId="10">
    <w:abstractNumId w:val="3"/>
  </w:num>
  <w:num w:numId="11">
    <w:abstractNumId w:val="0"/>
  </w:num>
  <w:num w:numId="12">
    <w:abstractNumId w:val="2"/>
  </w:num>
  <w:num w:numId="13">
    <w:abstractNumId w:val="12"/>
  </w:num>
  <w:num w:numId="14">
    <w:abstractNumId w:val="8"/>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ngshan">
    <w15:presenceInfo w15:providerId="None" w15:userId="Qings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FFA"/>
    <w:rsid w:val="00005AA5"/>
    <w:rsid w:val="00010C45"/>
    <w:rsid w:val="00011321"/>
    <w:rsid w:val="000137F6"/>
    <w:rsid w:val="00013904"/>
    <w:rsid w:val="000155FE"/>
    <w:rsid w:val="00016108"/>
    <w:rsid w:val="0001752E"/>
    <w:rsid w:val="0002214C"/>
    <w:rsid w:val="000233CB"/>
    <w:rsid w:val="0002665F"/>
    <w:rsid w:val="00027615"/>
    <w:rsid w:val="00034975"/>
    <w:rsid w:val="00035854"/>
    <w:rsid w:val="00037194"/>
    <w:rsid w:val="000371F4"/>
    <w:rsid w:val="00042280"/>
    <w:rsid w:val="00043F98"/>
    <w:rsid w:val="00044F2D"/>
    <w:rsid w:val="00044F52"/>
    <w:rsid w:val="00045063"/>
    <w:rsid w:val="00047FFC"/>
    <w:rsid w:val="00051BAB"/>
    <w:rsid w:val="00060300"/>
    <w:rsid w:val="000615EF"/>
    <w:rsid w:val="00063AFE"/>
    <w:rsid w:val="0006623D"/>
    <w:rsid w:val="000672CA"/>
    <w:rsid w:val="000678F8"/>
    <w:rsid w:val="000708AB"/>
    <w:rsid w:val="000811F6"/>
    <w:rsid w:val="0008198B"/>
    <w:rsid w:val="00084249"/>
    <w:rsid w:val="00084C54"/>
    <w:rsid w:val="000943D8"/>
    <w:rsid w:val="00094AF4"/>
    <w:rsid w:val="0009531D"/>
    <w:rsid w:val="00095F46"/>
    <w:rsid w:val="00096542"/>
    <w:rsid w:val="00097837"/>
    <w:rsid w:val="000A0C72"/>
    <w:rsid w:val="000A2D25"/>
    <w:rsid w:val="000A4831"/>
    <w:rsid w:val="000A592C"/>
    <w:rsid w:val="000A784F"/>
    <w:rsid w:val="000B38CE"/>
    <w:rsid w:val="000B3D01"/>
    <w:rsid w:val="000B6721"/>
    <w:rsid w:val="000C166D"/>
    <w:rsid w:val="000C28AC"/>
    <w:rsid w:val="000C3409"/>
    <w:rsid w:val="000C6356"/>
    <w:rsid w:val="000D068F"/>
    <w:rsid w:val="000D2A5E"/>
    <w:rsid w:val="000D43EE"/>
    <w:rsid w:val="000E2112"/>
    <w:rsid w:val="000E6BEE"/>
    <w:rsid w:val="000E746B"/>
    <w:rsid w:val="000F11BB"/>
    <w:rsid w:val="000F3A4B"/>
    <w:rsid w:val="000F4591"/>
    <w:rsid w:val="000F4AB2"/>
    <w:rsid w:val="000F78B6"/>
    <w:rsid w:val="00100038"/>
    <w:rsid w:val="00100BA1"/>
    <w:rsid w:val="0010178E"/>
    <w:rsid w:val="00103F31"/>
    <w:rsid w:val="001045FC"/>
    <w:rsid w:val="001050C7"/>
    <w:rsid w:val="00111999"/>
    <w:rsid w:val="00113BFB"/>
    <w:rsid w:val="00114D3B"/>
    <w:rsid w:val="00115966"/>
    <w:rsid w:val="0011677A"/>
    <w:rsid w:val="00120E23"/>
    <w:rsid w:val="001239AD"/>
    <w:rsid w:val="00126E53"/>
    <w:rsid w:val="00127AC9"/>
    <w:rsid w:val="00132408"/>
    <w:rsid w:val="0013395F"/>
    <w:rsid w:val="001379BE"/>
    <w:rsid w:val="00140941"/>
    <w:rsid w:val="0014236A"/>
    <w:rsid w:val="00144978"/>
    <w:rsid w:val="00146F8C"/>
    <w:rsid w:val="0014711B"/>
    <w:rsid w:val="001527DE"/>
    <w:rsid w:val="00153851"/>
    <w:rsid w:val="00153A87"/>
    <w:rsid w:val="00154350"/>
    <w:rsid w:val="00160E3B"/>
    <w:rsid w:val="00161345"/>
    <w:rsid w:val="0016452E"/>
    <w:rsid w:val="00166199"/>
    <w:rsid w:val="00170A31"/>
    <w:rsid w:val="00170CCD"/>
    <w:rsid w:val="00172A27"/>
    <w:rsid w:val="0017589D"/>
    <w:rsid w:val="001758C9"/>
    <w:rsid w:val="001776D9"/>
    <w:rsid w:val="001821A2"/>
    <w:rsid w:val="00182967"/>
    <w:rsid w:val="00183C04"/>
    <w:rsid w:val="00184F3E"/>
    <w:rsid w:val="001859A5"/>
    <w:rsid w:val="00187D76"/>
    <w:rsid w:val="0019421F"/>
    <w:rsid w:val="00197B1B"/>
    <w:rsid w:val="00197F1D"/>
    <w:rsid w:val="001A191E"/>
    <w:rsid w:val="001A1A25"/>
    <w:rsid w:val="001A4FEE"/>
    <w:rsid w:val="001B298F"/>
    <w:rsid w:val="001B35CA"/>
    <w:rsid w:val="001B4C8A"/>
    <w:rsid w:val="001B779E"/>
    <w:rsid w:val="001C21D5"/>
    <w:rsid w:val="001C3FC4"/>
    <w:rsid w:val="001C52F3"/>
    <w:rsid w:val="001D0431"/>
    <w:rsid w:val="001D3030"/>
    <w:rsid w:val="001D69AE"/>
    <w:rsid w:val="001D7360"/>
    <w:rsid w:val="001D7D1E"/>
    <w:rsid w:val="001E34A1"/>
    <w:rsid w:val="001E34D6"/>
    <w:rsid w:val="001E6276"/>
    <w:rsid w:val="001F22A6"/>
    <w:rsid w:val="001F59A1"/>
    <w:rsid w:val="001F5ABF"/>
    <w:rsid w:val="001F7328"/>
    <w:rsid w:val="0020083C"/>
    <w:rsid w:val="00204EE7"/>
    <w:rsid w:val="002109F6"/>
    <w:rsid w:val="002115AA"/>
    <w:rsid w:val="00211E6E"/>
    <w:rsid w:val="00213031"/>
    <w:rsid w:val="00213305"/>
    <w:rsid w:val="002203BD"/>
    <w:rsid w:val="00221712"/>
    <w:rsid w:val="00223420"/>
    <w:rsid w:val="00223465"/>
    <w:rsid w:val="00225395"/>
    <w:rsid w:val="002259A1"/>
    <w:rsid w:val="002278BB"/>
    <w:rsid w:val="00232182"/>
    <w:rsid w:val="00234655"/>
    <w:rsid w:val="002349B2"/>
    <w:rsid w:val="00235228"/>
    <w:rsid w:val="00235512"/>
    <w:rsid w:val="0023567B"/>
    <w:rsid w:val="002412BE"/>
    <w:rsid w:val="00242186"/>
    <w:rsid w:val="00243887"/>
    <w:rsid w:val="00244D32"/>
    <w:rsid w:val="00245679"/>
    <w:rsid w:val="00247320"/>
    <w:rsid w:val="002561EA"/>
    <w:rsid w:val="0025780A"/>
    <w:rsid w:val="00263773"/>
    <w:rsid w:val="00275B03"/>
    <w:rsid w:val="00277F34"/>
    <w:rsid w:val="00277FCC"/>
    <w:rsid w:val="00282438"/>
    <w:rsid w:val="00284A57"/>
    <w:rsid w:val="00285B16"/>
    <w:rsid w:val="00286AE2"/>
    <w:rsid w:val="002874BA"/>
    <w:rsid w:val="00291731"/>
    <w:rsid w:val="00293EE5"/>
    <w:rsid w:val="002B3B3A"/>
    <w:rsid w:val="002B7324"/>
    <w:rsid w:val="002B763C"/>
    <w:rsid w:val="002C1258"/>
    <w:rsid w:val="002C17F6"/>
    <w:rsid w:val="002C4472"/>
    <w:rsid w:val="002C5025"/>
    <w:rsid w:val="002C6E67"/>
    <w:rsid w:val="002C70A6"/>
    <w:rsid w:val="002D3749"/>
    <w:rsid w:val="002D599A"/>
    <w:rsid w:val="002D72A2"/>
    <w:rsid w:val="002D7BA9"/>
    <w:rsid w:val="002E2846"/>
    <w:rsid w:val="002E2B60"/>
    <w:rsid w:val="002E5318"/>
    <w:rsid w:val="002E629C"/>
    <w:rsid w:val="002E728B"/>
    <w:rsid w:val="002F1B93"/>
    <w:rsid w:val="002F2671"/>
    <w:rsid w:val="002F3A9D"/>
    <w:rsid w:val="002F56BB"/>
    <w:rsid w:val="00300E2B"/>
    <w:rsid w:val="00302FCE"/>
    <w:rsid w:val="00303039"/>
    <w:rsid w:val="00304587"/>
    <w:rsid w:val="00305B1E"/>
    <w:rsid w:val="00314CB5"/>
    <w:rsid w:val="00317940"/>
    <w:rsid w:val="00320E5B"/>
    <w:rsid w:val="003237EB"/>
    <w:rsid w:val="00331748"/>
    <w:rsid w:val="00332678"/>
    <w:rsid w:val="00332EDD"/>
    <w:rsid w:val="00334E44"/>
    <w:rsid w:val="00336D83"/>
    <w:rsid w:val="0034048E"/>
    <w:rsid w:val="00342016"/>
    <w:rsid w:val="00343FC0"/>
    <w:rsid w:val="0034492E"/>
    <w:rsid w:val="00344CB7"/>
    <w:rsid w:val="0035034F"/>
    <w:rsid w:val="003508E6"/>
    <w:rsid w:val="00351110"/>
    <w:rsid w:val="00356B1B"/>
    <w:rsid w:val="00357860"/>
    <w:rsid w:val="00361009"/>
    <w:rsid w:val="00361A1F"/>
    <w:rsid w:val="003633B1"/>
    <w:rsid w:val="00374637"/>
    <w:rsid w:val="00375D03"/>
    <w:rsid w:val="003773FD"/>
    <w:rsid w:val="00385BE9"/>
    <w:rsid w:val="00387F00"/>
    <w:rsid w:val="00391212"/>
    <w:rsid w:val="00391282"/>
    <w:rsid w:val="00392048"/>
    <w:rsid w:val="00396277"/>
    <w:rsid w:val="003A0468"/>
    <w:rsid w:val="003A3B83"/>
    <w:rsid w:val="003A46A3"/>
    <w:rsid w:val="003A4ECB"/>
    <w:rsid w:val="003A58D9"/>
    <w:rsid w:val="003A630A"/>
    <w:rsid w:val="003A651E"/>
    <w:rsid w:val="003A6E88"/>
    <w:rsid w:val="003B0277"/>
    <w:rsid w:val="003B04A9"/>
    <w:rsid w:val="003B2822"/>
    <w:rsid w:val="003B4188"/>
    <w:rsid w:val="003B4AAD"/>
    <w:rsid w:val="003B52EB"/>
    <w:rsid w:val="003B55AA"/>
    <w:rsid w:val="003C00C6"/>
    <w:rsid w:val="003C0381"/>
    <w:rsid w:val="003C135C"/>
    <w:rsid w:val="003C2BEF"/>
    <w:rsid w:val="003C36B4"/>
    <w:rsid w:val="003C406C"/>
    <w:rsid w:val="003C40D6"/>
    <w:rsid w:val="003C6B7B"/>
    <w:rsid w:val="003D1FCA"/>
    <w:rsid w:val="003D2732"/>
    <w:rsid w:val="003D28ED"/>
    <w:rsid w:val="003D5A41"/>
    <w:rsid w:val="003D7555"/>
    <w:rsid w:val="003D7E12"/>
    <w:rsid w:val="003E13A9"/>
    <w:rsid w:val="003E5674"/>
    <w:rsid w:val="003F0399"/>
    <w:rsid w:val="003F094A"/>
    <w:rsid w:val="003F2322"/>
    <w:rsid w:val="003F528E"/>
    <w:rsid w:val="003F7BEF"/>
    <w:rsid w:val="004043FB"/>
    <w:rsid w:val="00405CE0"/>
    <w:rsid w:val="004060ED"/>
    <w:rsid w:val="004138D9"/>
    <w:rsid w:val="00420238"/>
    <w:rsid w:val="00427B9B"/>
    <w:rsid w:val="00427BC3"/>
    <w:rsid w:val="004315D0"/>
    <w:rsid w:val="004317F2"/>
    <w:rsid w:val="0043584A"/>
    <w:rsid w:val="004358A1"/>
    <w:rsid w:val="004365E5"/>
    <w:rsid w:val="00442291"/>
    <w:rsid w:val="0044652F"/>
    <w:rsid w:val="0044739B"/>
    <w:rsid w:val="004474FD"/>
    <w:rsid w:val="00450FEB"/>
    <w:rsid w:val="0045366F"/>
    <w:rsid w:val="004551CE"/>
    <w:rsid w:val="004576E3"/>
    <w:rsid w:val="00461074"/>
    <w:rsid w:val="004625A2"/>
    <w:rsid w:val="00463240"/>
    <w:rsid w:val="00464E40"/>
    <w:rsid w:val="00464EB8"/>
    <w:rsid w:val="004659D2"/>
    <w:rsid w:val="00471FD9"/>
    <w:rsid w:val="004776E1"/>
    <w:rsid w:val="004817A0"/>
    <w:rsid w:val="00482211"/>
    <w:rsid w:val="00482933"/>
    <w:rsid w:val="00482A6A"/>
    <w:rsid w:val="00483113"/>
    <w:rsid w:val="0048419E"/>
    <w:rsid w:val="00486B14"/>
    <w:rsid w:val="00492C10"/>
    <w:rsid w:val="00494C79"/>
    <w:rsid w:val="00494E47"/>
    <w:rsid w:val="00496EC5"/>
    <w:rsid w:val="004A019D"/>
    <w:rsid w:val="004A0F94"/>
    <w:rsid w:val="004A26FC"/>
    <w:rsid w:val="004A49A6"/>
    <w:rsid w:val="004A79A7"/>
    <w:rsid w:val="004B0048"/>
    <w:rsid w:val="004B195A"/>
    <w:rsid w:val="004B2E4F"/>
    <w:rsid w:val="004B7D24"/>
    <w:rsid w:val="004C2567"/>
    <w:rsid w:val="004C2D1B"/>
    <w:rsid w:val="004C2DC5"/>
    <w:rsid w:val="004C55FF"/>
    <w:rsid w:val="004C63DF"/>
    <w:rsid w:val="004C663B"/>
    <w:rsid w:val="004C6906"/>
    <w:rsid w:val="004C71E5"/>
    <w:rsid w:val="004C7C97"/>
    <w:rsid w:val="004D132D"/>
    <w:rsid w:val="004D2D1A"/>
    <w:rsid w:val="004D7C9A"/>
    <w:rsid w:val="004E1A5D"/>
    <w:rsid w:val="004E1C5B"/>
    <w:rsid w:val="004E3291"/>
    <w:rsid w:val="004E3441"/>
    <w:rsid w:val="004E468C"/>
    <w:rsid w:val="004F2829"/>
    <w:rsid w:val="004F3CA4"/>
    <w:rsid w:val="00500A56"/>
    <w:rsid w:val="00504281"/>
    <w:rsid w:val="005046FE"/>
    <w:rsid w:val="00507DF9"/>
    <w:rsid w:val="00511A62"/>
    <w:rsid w:val="00512F5F"/>
    <w:rsid w:val="00516B2D"/>
    <w:rsid w:val="0052428D"/>
    <w:rsid w:val="00525730"/>
    <w:rsid w:val="00525B66"/>
    <w:rsid w:val="00527302"/>
    <w:rsid w:val="005278C9"/>
    <w:rsid w:val="005306FA"/>
    <w:rsid w:val="005324D5"/>
    <w:rsid w:val="005369B7"/>
    <w:rsid w:val="005470F1"/>
    <w:rsid w:val="005536D1"/>
    <w:rsid w:val="00555A0D"/>
    <w:rsid w:val="00555CF1"/>
    <w:rsid w:val="005567A7"/>
    <w:rsid w:val="00556AC9"/>
    <w:rsid w:val="005635C9"/>
    <w:rsid w:val="005637BF"/>
    <w:rsid w:val="00563B3C"/>
    <w:rsid w:val="00565B96"/>
    <w:rsid w:val="0057116A"/>
    <w:rsid w:val="00573160"/>
    <w:rsid w:val="005753C6"/>
    <w:rsid w:val="005759AD"/>
    <w:rsid w:val="005803DF"/>
    <w:rsid w:val="00580BAF"/>
    <w:rsid w:val="005835C3"/>
    <w:rsid w:val="00584EC1"/>
    <w:rsid w:val="00585D63"/>
    <w:rsid w:val="005936DA"/>
    <w:rsid w:val="0059394F"/>
    <w:rsid w:val="00596996"/>
    <w:rsid w:val="00597836"/>
    <w:rsid w:val="005A5133"/>
    <w:rsid w:val="005B091B"/>
    <w:rsid w:val="005B31A4"/>
    <w:rsid w:val="005B3A00"/>
    <w:rsid w:val="005B46B4"/>
    <w:rsid w:val="005C1319"/>
    <w:rsid w:val="005C30DA"/>
    <w:rsid w:val="005C47B9"/>
    <w:rsid w:val="005C7BDD"/>
    <w:rsid w:val="005D3882"/>
    <w:rsid w:val="005D397C"/>
    <w:rsid w:val="005D4397"/>
    <w:rsid w:val="005D6326"/>
    <w:rsid w:val="005E3C26"/>
    <w:rsid w:val="005E5024"/>
    <w:rsid w:val="005E758C"/>
    <w:rsid w:val="005F22D7"/>
    <w:rsid w:val="005F32D1"/>
    <w:rsid w:val="005F75CC"/>
    <w:rsid w:val="005F7A1F"/>
    <w:rsid w:val="00600DD7"/>
    <w:rsid w:val="006022E5"/>
    <w:rsid w:val="0060355F"/>
    <w:rsid w:val="006046DC"/>
    <w:rsid w:val="006059F2"/>
    <w:rsid w:val="006174FF"/>
    <w:rsid w:val="00622BF7"/>
    <w:rsid w:val="0062571D"/>
    <w:rsid w:val="00626894"/>
    <w:rsid w:val="006269E5"/>
    <w:rsid w:val="00631775"/>
    <w:rsid w:val="006325B1"/>
    <w:rsid w:val="00632C7C"/>
    <w:rsid w:val="00636A36"/>
    <w:rsid w:val="00641144"/>
    <w:rsid w:val="00641622"/>
    <w:rsid w:val="00643911"/>
    <w:rsid w:val="00644CD3"/>
    <w:rsid w:val="006466E7"/>
    <w:rsid w:val="00651C4A"/>
    <w:rsid w:val="00651E42"/>
    <w:rsid w:val="00654E3E"/>
    <w:rsid w:val="00656E83"/>
    <w:rsid w:val="00661486"/>
    <w:rsid w:val="006621A8"/>
    <w:rsid w:val="006659DA"/>
    <w:rsid w:val="00667D67"/>
    <w:rsid w:val="00671EDE"/>
    <w:rsid w:val="00677552"/>
    <w:rsid w:val="006775C1"/>
    <w:rsid w:val="006835FF"/>
    <w:rsid w:val="00687F65"/>
    <w:rsid w:val="006920C0"/>
    <w:rsid w:val="0069435E"/>
    <w:rsid w:val="00694D20"/>
    <w:rsid w:val="00694F04"/>
    <w:rsid w:val="00697538"/>
    <w:rsid w:val="006A12FC"/>
    <w:rsid w:val="006A1A2D"/>
    <w:rsid w:val="006A52D2"/>
    <w:rsid w:val="006A56CD"/>
    <w:rsid w:val="006B1B56"/>
    <w:rsid w:val="006B2E4E"/>
    <w:rsid w:val="006B4EA9"/>
    <w:rsid w:val="006B515E"/>
    <w:rsid w:val="006B645E"/>
    <w:rsid w:val="006B76B3"/>
    <w:rsid w:val="006C32A4"/>
    <w:rsid w:val="006C4ADE"/>
    <w:rsid w:val="006C5564"/>
    <w:rsid w:val="006D1D1A"/>
    <w:rsid w:val="006D1D6B"/>
    <w:rsid w:val="006D470D"/>
    <w:rsid w:val="006E0AAF"/>
    <w:rsid w:val="006E2D73"/>
    <w:rsid w:val="006E4F24"/>
    <w:rsid w:val="006F076D"/>
    <w:rsid w:val="006F39E1"/>
    <w:rsid w:val="006F44A3"/>
    <w:rsid w:val="006F4F6E"/>
    <w:rsid w:val="00701BED"/>
    <w:rsid w:val="00707594"/>
    <w:rsid w:val="00710AA4"/>
    <w:rsid w:val="00714768"/>
    <w:rsid w:val="0071536F"/>
    <w:rsid w:val="0071763B"/>
    <w:rsid w:val="00717989"/>
    <w:rsid w:val="0072406F"/>
    <w:rsid w:val="0072515A"/>
    <w:rsid w:val="00730447"/>
    <w:rsid w:val="007312BB"/>
    <w:rsid w:val="0073442A"/>
    <w:rsid w:val="00747576"/>
    <w:rsid w:val="0075049D"/>
    <w:rsid w:val="007524B7"/>
    <w:rsid w:val="0075251E"/>
    <w:rsid w:val="00754F03"/>
    <w:rsid w:val="00757318"/>
    <w:rsid w:val="00761C8D"/>
    <w:rsid w:val="00766281"/>
    <w:rsid w:val="00767BA5"/>
    <w:rsid w:val="00770FAB"/>
    <w:rsid w:val="00772EC3"/>
    <w:rsid w:val="00773BA9"/>
    <w:rsid w:val="007744F6"/>
    <w:rsid w:val="00780584"/>
    <w:rsid w:val="00781AE4"/>
    <w:rsid w:val="00783EC8"/>
    <w:rsid w:val="007847E9"/>
    <w:rsid w:val="00787BC1"/>
    <w:rsid w:val="007921BC"/>
    <w:rsid w:val="00796A34"/>
    <w:rsid w:val="00797DF4"/>
    <w:rsid w:val="007A579D"/>
    <w:rsid w:val="007B2DAE"/>
    <w:rsid w:val="007B3955"/>
    <w:rsid w:val="007B4083"/>
    <w:rsid w:val="007B5332"/>
    <w:rsid w:val="007B5619"/>
    <w:rsid w:val="007C1782"/>
    <w:rsid w:val="007C2353"/>
    <w:rsid w:val="007C5AA0"/>
    <w:rsid w:val="007C7E43"/>
    <w:rsid w:val="007D04EF"/>
    <w:rsid w:val="007D06E6"/>
    <w:rsid w:val="007D086B"/>
    <w:rsid w:val="007D3B41"/>
    <w:rsid w:val="007D7093"/>
    <w:rsid w:val="007E1BD8"/>
    <w:rsid w:val="007F1E14"/>
    <w:rsid w:val="007F1FB0"/>
    <w:rsid w:val="007F5670"/>
    <w:rsid w:val="008043A4"/>
    <w:rsid w:val="00805B4B"/>
    <w:rsid w:val="008069E6"/>
    <w:rsid w:val="008102D2"/>
    <w:rsid w:val="0081266A"/>
    <w:rsid w:val="0081293F"/>
    <w:rsid w:val="008178C2"/>
    <w:rsid w:val="00820E2D"/>
    <w:rsid w:val="00822A52"/>
    <w:rsid w:val="00827DD9"/>
    <w:rsid w:val="00830AAE"/>
    <w:rsid w:val="008316EE"/>
    <w:rsid w:val="00832585"/>
    <w:rsid w:val="00833F2A"/>
    <w:rsid w:val="00842F10"/>
    <w:rsid w:val="00844FAC"/>
    <w:rsid w:val="0084520A"/>
    <w:rsid w:val="0084580D"/>
    <w:rsid w:val="0084706C"/>
    <w:rsid w:val="008471BC"/>
    <w:rsid w:val="00847E89"/>
    <w:rsid w:val="0086419C"/>
    <w:rsid w:val="008643E1"/>
    <w:rsid w:val="00864E8B"/>
    <w:rsid w:val="008750B1"/>
    <w:rsid w:val="008766BB"/>
    <w:rsid w:val="00880A0E"/>
    <w:rsid w:val="008825AC"/>
    <w:rsid w:val="008837C0"/>
    <w:rsid w:val="00883BA1"/>
    <w:rsid w:val="008853BD"/>
    <w:rsid w:val="00891578"/>
    <w:rsid w:val="00891C89"/>
    <w:rsid w:val="008926D7"/>
    <w:rsid w:val="00893B2E"/>
    <w:rsid w:val="008A2D90"/>
    <w:rsid w:val="008A340A"/>
    <w:rsid w:val="008A49E6"/>
    <w:rsid w:val="008A4E82"/>
    <w:rsid w:val="008A6B7A"/>
    <w:rsid w:val="008A7FAB"/>
    <w:rsid w:val="008B0A5B"/>
    <w:rsid w:val="008B3522"/>
    <w:rsid w:val="008B7148"/>
    <w:rsid w:val="008C3CEA"/>
    <w:rsid w:val="008C5EB2"/>
    <w:rsid w:val="008C7322"/>
    <w:rsid w:val="008D0C47"/>
    <w:rsid w:val="008D12A5"/>
    <w:rsid w:val="008D735C"/>
    <w:rsid w:val="008E0C34"/>
    <w:rsid w:val="008E30CD"/>
    <w:rsid w:val="008E5C43"/>
    <w:rsid w:val="008F01B1"/>
    <w:rsid w:val="008F0497"/>
    <w:rsid w:val="008F6615"/>
    <w:rsid w:val="008F771D"/>
    <w:rsid w:val="00903D78"/>
    <w:rsid w:val="00904261"/>
    <w:rsid w:val="00904561"/>
    <w:rsid w:val="0091543C"/>
    <w:rsid w:val="0092053D"/>
    <w:rsid w:val="009236AB"/>
    <w:rsid w:val="009251CB"/>
    <w:rsid w:val="00932F1C"/>
    <w:rsid w:val="00933901"/>
    <w:rsid w:val="00935F79"/>
    <w:rsid w:val="0094538A"/>
    <w:rsid w:val="00946301"/>
    <w:rsid w:val="0094647C"/>
    <w:rsid w:val="0094671A"/>
    <w:rsid w:val="00947A93"/>
    <w:rsid w:val="00950831"/>
    <w:rsid w:val="00950F5F"/>
    <w:rsid w:val="00954284"/>
    <w:rsid w:val="00954BDA"/>
    <w:rsid w:val="00955F2F"/>
    <w:rsid w:val="00956FD7"/>
    <w:rsid w:val="009571B5"/>
    <w:rsid w:val="00964B2A"/>
    <w:rsid w:val="009653F5"/>
    <w:rsid w:val="009673DE"/>
    <w:rsid w:val="0096792A"/>
    <w:rsid w:val="0097003A"/>
    <w:rsid w:val="009704DF"/>
    <w:rsid w:val="0097173F"/>
    <w:rsid w:val="009774BD"/>
    <w:rsid w:val="00981233"/>
    <w:rsid w:val="009826DA"/>
    <w:rsid w:val="00983157"/>
    <w:rsid w:val="00983985"/>
    <w:rsid w:val="00985472"/>
    <w:rsid w:val="00995881"/>
    <w:rsid w:val="009A0B2C"/>
    <w:rsid w:val="009A20ED"/>
    <w:rsid w:val="009A2CF6"/>
    <w:rsid w:val="009A364C"/>
    <w:rsid w:val="009A46D5"/>
    <w:rsid w:val="009A5914"/>
    <w:rsid w:val="009B16E1"/>
    <w:rsid w:val="009B1D66"/>
    <w:rsid w:val="009B34AC"/>
    <w:rsid w:val="009C0AD2"/>
    <w:rsid w:val="009C3C5C"/>
    <w:rsid w:val="009C4611"/>
    <w:rsid w:val="009C7C9E"/>
    <w:rsid w:val="009D1179"/>
    <w:rsid w:val="009D2E78"/>
    <w:rsid w:val="009D3C09"/>
    <w:rsid w:val="009D665A"/>
    <w:rsid w:val="009D74D7"/>
    <w:rsid w:val="009E0BCA"/>
    <w:rsid w:val="009E1734"/>
    <w:rsid w:val="009E21CC"/>
    <w:rsid w:val="009E4B51"/>
    <w:rsid w:val="009E54FF"/>
    <w:rsid w:val="009E5715"/>
    <w:rsid w:val="009E6241"/>
    <w:rsid w:val="009E7EC2"/>
    <w:rsid w:val="009F47B5"/>
    <w:rsid w:val="00A00B7B"/>
    <w:rsid w:val="00A043F7"/>
    <w:rsid w:val="00A07283"/>
    <w:rsid w:val="00A0776E"/>
    <w:rsid w:val="00A15A1F"/>
    <w:rsid w:val="00A17410"/>
    <w:rsid w:val="00A252B4"/>
    <w:rsid w:val="00A271D7"/>
    <w:rsid w:val="00A34268"/>
    <w:rsid w:val="00A36BEE"/>
    <w:rsid w:val="00A37B45"/>
    <w:rsid w:val="00A44866"/>
    <w:rsid w:val="00A45193"/>
    <w:rsid w:val="00A45D09"/>
    <w:rsid w:val="00A4663F"/>
    <w:rsid w:val="00A4736B"/>
    <w:rsid w:val="00A503D3"/>
    <w:rsid w:val="00A505E7"/>
    <w:rsid w:val="00A5252B"/>
    <w:rsid w:val="00A577FA"/>
    <w:rsid w:val="00A626FE"/>
    <w:rsid w:val="00A6563C"/>
    <w:rsid w:val="00A6711E"/>
    <w:rsid w:val="00A67B35"/>
    <w:rsid w:val="00A75668"/>
    <w:rsid w:val="00A75EC4"/>
    <w:rsid w:val="00A76E2C"/>
    <w:rsid w:val="00A80789"/>
    <w:rsid w:val="00A84104"/>
    <w:rsid w:val="00A85E3B"/>
    <w:rsid w:val="00A95DAB"/>
    <w:rsid w:val="00A97365"/>
    <w:rsid w:val="00A97D84"/>
    <w:rsid w:val="00AB12F7"/>
    <w:rsid w:val="00AB4D75"/>
    <w:rsid w:val="00AB5729"/>
    <w:rsid w:val="00AB6F8B"/>
    <w:rsid w:val="00AC071C"/>
    <w:rsid w:val="00AC2D48"/>
    <w:rsid w:val="00AD0376"/>
    <w:rsid w:val="00AD3076"/>
    <w:rsid w:val="00AD7E83"/>
    <w:rsid w:val="00AE10D4"/>
    <w:rsid w:val="00AE4A80"/>
    <w:rsid w:val="00AE661B"/>
    <w:rsid w:val="00AF0231"/>
    <w:rsid w:val="00AF1ADD"/>
    <w:rsid w:val="00AF2538"/>
    <w:rsid w:val="00AF4219"/>
    <w:rsid w:val="00AF5B4E"/>
    <w:rsid w:val="00AF7FC1"/>
    <w:rsid w:val="00B014AD"/>
    <w:rsid w:val="00B03909"/>
    <w:rsid w:val="00B064FF"/>
    <w:rsid w:val="00B1318A"/>
    <w:rsid w:val="00B1491C"/>
    <w:rsid w:val="00B1598E"/>
    <w:rsid w:val="00B20C28"/>
    <w:rsid w:val="00B244CF"/>
    <w:rsid w:val="00B25300"/>
    <w:rsid w:val="00B261AC"/>
    <w:rsid w:val="00B301DA"/>
    <w:rsid w:val="00B3088F"/>
    <w:rsid w:val="00B33265"/>
    <w:rsid w:val="00B35A26"/>
    <w:rsid w:val="00B37158"/>
    <w:rsid w:val="00B41C31"/>
    <w:rsid w:val="00B435A0"/>
    <w:rsid w:val="00B4466E"/>
    <w:rsid w:val="00B44E55"/>
    <w:rsid w:val="00B461BE"/>
    <w:rsid w:val="00B472E2"/>
    <w:rsid w:val="00B503F8"/>
    <w:rsid w:val="00B50B49"/>
    <w:rsid w:val="00B51821"/>
    <w:rsid w:val="00B53695"/>
    <w:rsid w:val="00B541DA"/>
    <w:rsid w:val="00B55058"/>
    <w:rsid w:val="00B569D5"/>
    <w:rsid w:val="00B607F7"/>
    <w:rsid w:val="00B613C0"/>
    <w:rsid w:val="00B630CD"/>
    <w:rsid w:val="00B63EE2"/>
    <w:rsid w:val="00B64629"/>
    <w:rsid w:val="00B7080B"/>
    <w:rsid w:val="00B7224C"/>
    <w:rsid w:val="00B7404E"/>
    <w:rsid w:val="00B7420B"/>
    <w:rsid w:val="00B75579"/>
    <w:rsid w:val="00B756B2"/>
    <w:rsid w:val="00B763C6"/>
    <w:rsid w:val="00B76EC5"/>
    <w:rsid w:val="00B806BD"/>
    <w:rsid w:val="00B82049"/>
    <w:rsid w:val="00B86324"/>
    <w:rsid w:val="00B90F0C"/>
    <w:rsid w:val="00B90F97"/>
    <w:rsid w:val="00B91BCF"/>
    <w:rsid w:val="00B94173"/>
    <w:rsid w:val="00B955AF"/>
    <w:rsid w:val="00B9640A"/>
    <w:rsid w:val="00BA059B"/>
    <w:rsid w:val="00BA0F5A"/>
    <w:rsid w:val="00BA2985"/>
    <w:rsid w:val="00BA2ABD"/>
    <w:rsid w:val="00BB1CA0"/>
    <w:rsid w:val="00BB48F2"/>
    <w:rsid w:val="00BC0BD3"/>
    <w:rsid w:val="00BC0FEE"/>
    <w:rsid w:val="00BC16A1"/>
    <w:rsid w:val="00BC29E1"/>
    <w:rsid w:val="00BC335A"/>
    <w:rsid w:val="00BC4843"/>
    <w:rsid w:val="00BE3D50"/>
    <w:rsid w:val="00BE4E60"/>
    <w:rsid w:val="00BF24AF"/>
    <w:rsid w:val="00BF30FE"/>
    <w:rsid w:val="00C00751"/>
    <w:rsid w:val="00C05660"/>
    <w:rsid w:val="00C065AF"/>
    <w:rsid w:val="00C129C0"/>
    <w:rsid w:val="00C15FE8"/>
    <w:rsid w:val="00C20620"/>
    <w:rsid w:val="00C34503"/>
    <w:rsid w:val="00C3551A"/>
    <w:rsid w:val="00C35658"/>
    <w:rsid w:val="00C36BE5"/>
    <w:rsid w:val="00C41056"/>
    <w:rsid w:val="00C43544"/>
    <w:rsid w:val="00C479AA"/>
    <w:rsid w:val="00C53DDB"/>
    <w:rsid w:val="00C5586B"/>
    <w:rsid w:val="00C56A00"/>
    <w:rsid w:val="00C60877"/>
    <w:rsid w:val="00C60A64"/>
    <w:rsid w:val="00C66EBD"/>
    <w:rsid w:val="00C67326"/>
    <w:rsid w:val="00C67C24"/>
    <w:rsid w:val="00C709FE"/>
    <w:rsid w:val="00C7271B"/>
    <w:rsid w:val="00C7395A"/>
    <w:rsid w:val="00C76F19"/>
    <w:rsid w:val="00C76F22"/>
    <w:rsid w:val="00C86004"/>
    <w:rsid w:val="00C86AB0"/>
    <w:rsid w:val="00C92BAE"/>
    <w:rsid w:val="00C936B6"/>
    <w:rsid w:val="00C9384B"/>
    <w:rsid w:val="00C95261"/>
    <w:rsid w:val="00C967F4"/>
    <w:rsid w:val="00C96C5A"/>
    <w:rsid w:val="00C97FE5"/>
    <w:rsid w:val="00CA1545"/>
    <w:rsid w:val="00CA380A"/>
    <w:rsid w:val="00CA7A2B"/>
    <w:rsid w:val="00CB3A91"/>
    <w:rsid w:val="00CB604B"/>
    <w:rsid w:val="00CC1BCF"/>
    <w:rsid w:val="00CC1BF3"/>
    <w:rsid w:val="00CC6B66"/>
    <w:rsid w:val="00CD116A"/>
    <w:rsid w:val="00CD31F0"/>
    <w:rsid w:val="00CD3D03"/>
    <w:rsid w:val="00CD4D8B"/>
    <w:rsid w:val="00CD57BD"/>
    <w:rsid w:val="00CD697A"/>
    <w:rsid w:val="00CE0AF5"/>
    <w:rsid w:val="00CE79E7"/>
    <w:rsid w:val="00CF024F"/>
    <w:rsid w:val="00CF2A39"/>
    <w:rsid w:val="00CF6D01"/>
    <w:rsid w:val="00D0112B"/>
    <w:rsid w:val="00D027D1"/>
    <w:rsid w:val="00D02ACC"/>
    <w:rsid w:val="00D03CA3"/>
    <w:rsid w:val="00D078D9"/>
    <w:rsid w:val="00D134AE"/>
    <w:rsid w:val="00D13545"/>
    <w:rsid w:val="00D14033"/>
    <w:rsid w:val="00D1454F"/>
    <w:rsid w:val="00D146DB"/>
    <w:rsid w:val="00D17EA3"/>
    <w:rsid w:val="00D304A8"/>
    <w:rsid w:val="00D325B1"/>
    <w:rsid w:val="00D33EE4"/>
    <w:rsid w:val="00D34692"/>
    <w:rsid w:val="00D43497"/>
    <w:rsid w:val="00D43C6F"/>
    <w:rsid w:val="00D44BFE"/>
    <w:rsid w:val="00D45AEB"/>
    <w:rsid w:val="00D45E60"/>
    <w:rsid w:val="00D514C4"/>
    <w:rsid w:val="00D521DF"/>
    <w:rsid w:val="00D553C9"/>
    <w:rsid w:val="00D56A42"/>
    <w:rsid w:val="00D57078"/>
    <w:rsid w:val="00D57104"/>
    <w:rsid w:val="00D5777E"/>
    <w:rsid w:val="00D579FD"/>
    <w:rsid w:val="00D7142F"/>
    <w:rsid w:val="00D721BF"/>
    <w:rsid w:val="00D73FD5"/>
    <w:rsid w:val="00D74209"/>
    <w:rsid w:val="00D76701"/>
    <w:rsid w:val="00D803C5"/>
    <w:rsid w:val="00D80633"/>
    <w:rsid w:val="00D81F23"/>
    <w:rsid w:val="00D82917"/>
    <w:rsid w:val="00D8574B"/>
    <w:rsid w:val="00D871F0"/>
    <w:rsid w:val="00D87949"/>
    <w:rsid w:val="00D90060"/>
    <w:rsid w:val="00D92A5A"/>
    <w:rsid w:val="00D9361F"/>
    <w:rsid w:val="00D96FB7"/>
    <w:rsid w:val="00D97009"/>
    <w:rsid w:val="00D97EB0"/>
    <w:rsid w:val="00DA274C"/>
    <w:rsid w:val="00DA3D87"/>
    <w:rsid w:val="00DA5D56"/>
    <w:rsid w:val="00DA6776"/>
    <w:rsid w:val="00DA67D6"/>
    <w:rsid w:val="00DA74F1"/>
    <w:rsid w:val="00DB3AE5"/>
    <w:rsid w:val="00DB6F04"/>
    <w:rsid w:val="00DB79ED"/>
    <w:rsid w:val="00DC06D6"/>
    <w:rsid w:val="00DC41B6"/>
    <w:rsid w:val="00DC4E00"/>
    <w:rsid w:val="00DC69FD"/>
    <w:rsid w:val="00DC7964"/>
    <w:rsid w:val="00DD295B"/>
    <w:rsid w:val="00DD34D6"/>
    <w:rsid w:val="00DD6393"/>
    <w:rsid w:val="00DD6D64"/>
    <w:rsid w:val="00DE0EEC"/>
    <w:rsid w:val="00DE1F97"/>
    <w:rsid w:val="00DE2594"/>
    <w:rsid w:val="00DE3676"/>
    <w:rsid w:val="00DE64E8"/>
    <w:rsid w:val="00DE7328"/>
    <w:rsid w:val="00DF389A"/>
    <w:rsid w:val="00DF615F"/>
    <w:rsid w:val="00DF6C4A"/>
    <w:rsid w:val="00E00879"/>
    <w:rsid w:val="00E0778C"/>
    <w:rsid w:val="00E10A12"/>
    <w:rsid w:val="00E145FC"/>
    <w:rsid w:val="00E148D8"/>
    <w:rsid w:val="00E14BB1"/>
    <w:rsid w:val="00E16853"/>
    <w:rsid w:val="00E21561"/>
    <w:rsid w:val="00E25AD0"/>
    <w:rsid w:val="00E25EAD"/>
    <w:rsid w:val="00E278AD"/>
    <w:rsid w:val="00E31124"/>
    <w:rsid w:val="00E31147"/>
    <w:rsid w:val="00E331C9"/>
    <w:rsid w:val="00E33AE3"/>
    <w:rsid w:val="00E34B87"/>
    <w:rsid w:val="00E36EF8"/>
    <w:rsid w:val="00E377F8"/>
    <w:rsid w:val="00E419B4"/>
    <w:rsid w:val="00E44F5B"/>
    <w:rsid w:val="00E513BC"/>
    <w:rsid w:val="00E5360C"/>
    <w:rsid w:val="00E55109"/>
    <w:rsid w:val="00E56AC3"/>
    <w:rsid w:val="00E603C6"/>
    <w:rsid w:val="00E603F3"/>
    <w:rsid w:val="00E623D5"/>
    <w:rsid w:val="00E625F3"/>
    <w:rsid w:val="00E62BB3"/>
    <w:rsid w:val="00E66F7F"/>
    <w:rsid w:val="00E672EC"/>
    <w:rsid w:val="00E70198"/>
    <w:rsid w:val="00E852C5"/>
    <w:rsid w:val="00E92226"/>
    <w:rsid w:val="00E939B2"/>
    <w:rsid w:val="00E94FB1"/>
    <w:rsid w:val="00E951C8"/>
    <w:rsid w:val="00E963A1"/>
    <w:rsid w:val="00EA188E"/>
    <w:rsid w:val="00EA25B7"/>
    <w:rsid w:val="00EA3374"/>
    <w:rsid w:val="00EA34FF"/>
    <w:rsid w:val="00EB0E5E"/>
    <w:rsid w:val="00EB12A4"/>
    <w:rsid w:val="00EB2CC0"/>
    <w:rsid w:val="00EB391E"/>
    <w:rsid w:val="00EB3BBC"/>
    <w:rsid w:val="00EC1251"/>
    <w:rsid w:val="00EC22DD"/>
    <w:rsid w:val="00EC2944"/>
    <w:rsid w:val="00EC6A51"/>
    <w:rsid w:val="00EC7242"/>
    <w:rsid w:val="00ED2FF6"/>
    <w:rsid w:val="00ED52BF"/>
    <w:rsid w:val="00EE1984"/>
    <w:rsid w:val="00EE20F9"/>
    <w:rsid w:val="00EE4990"/>
    <w:rsid w:val="00EE621D"/>
    <w:rsid w:val="00EE79DF"/>
    <w:rsid w:val="00EF02F2"/>
    <w:rsid w:val="00EF220B"/>
    <w:rsid w:val="00F04C20"/>
    <w:rsid w:val="00F06080"/>
    <w:rsid w:val="00F0724D"/>
    <w:rsid w:val="00F07B71"/>
    <w:rsid w:val="00F07D33"/>
    <w:rsid w:val="00F10EB7"/>
    <w:rsid w:val="00F15B4D"/>
    <w:rsid w:val="00F15BB8"/>
    <w:rsid w:val="00F16055"/>
    <w:rsid w:val="00F242D9"/>
    <w:rsid w:val="00F25AF7"/>
    <w:rsid w:val="00F27375"/>
    <w:rsid w:val="00F278E1"/>
    <w:rsid w:val="00F3313C"/>
    <w:rsid w:val="00F3517F"/>
    <w:rsid w:val="00F36609"/>
    <w:rsid w:val="00F37B63"/>
    <w:rsid w:val="00F41930"/>
    <w:rsid w:val="00F451B7"/>
    <w:rsid w:val="00F45EE4"/>
    <w:rsid w:val="00F47D63"/>
    <w:rsid w:val="00F522FE"/>
    <w:rsid w:val="00F53B9D"/>
    <w:rsid w:val="00F56911"/>
    <w:rsid w:val="00F6240F"/>
    <w:rsid w:val="00F652E4"/>
    <w:rsid w:val="00F66C84"/>
    <w:rsid w:val="00F674CD"/>
    <w:rsid w:val="00F72538"/>
    <w:rsid w:val="00F738A1"/>
    <w:rsid w:val="00F7722C"/>
    <w:rsid w:val="00F83730"/>
    <w:rsid w:val="00F8629D"/>
    <w:rsid w:val="00F865C1"/>
    <w:rsid w:val="00F87925"/>
    <w:rsid w:val="00F91B8E"/>
    <w:rsid w:val="00F94724"/>
    <w:rsid w:val="00F9521C"/>
    <w:rsid w:val="00F96D00"/>
    <w:rsid w:val="00F96DF4"/>
    <w:rsid w:val="00FA10C9"/>
    <w:rsid w:val="00FA11B6"/>
    <w:rsid w:val="00FA3D5D"/>
    <w:rsid w:val="00FA58D3"/>
    <w:rsid w:val="00FA5CE1"/>
    <w:rsid w:val="00FA7803"/>
    <w:rsid w:val="00FA7985"/>
    <w:rsid w:val="00FB08F7"/>
    <w:rsid w:val="00FB165C"/>
    <w:rsid w:val="00FB2B1E"/>
    <w:rsid w:val="00FB2E3E"/>
    <w:rsid w:val="00FB3B95"/>
    <w:rsid w:val="00FB4A4F"/>
    <w:rsid w:val="00FB713E"/>
    <w:rsid w:val="00FC0127"/>
    <w:rsid w:val="00FC2D33"/>
    <w:rsid w:val="00FC3F2A"/>
    <w:rsid w:val="00FC5C72"/>
    <w:rsid w:val="00FC7992"/>
    <w:rsid w:val="00FD2F23"/>
    <w:rsid w:val="00FD2FAA"/>
    <w:rsid w:val="00FD6629"/>
    <w:rsid w:val="00FD6856"/>
    <w:rsid w:val="00FD7FA8"/>
    <w:rsid w:val="00FE3A92"/>
    <w:rsid w:val="00FE4287"/>
    <w:rsid w:val="00FE4490"/>
    <w:rsid w:val="00FE47BC"/>
    <w:rsid w:val="00FE52E6"/>
    <w:rsid w:val="00FF722A"/>
    <w:rsid w:val="00FF7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4F"/>
    <w:pPr>
      <w:widowControl w:val="0"/>
      <w:jc w:val="both"/>
    </w:pPr>
    <w:rPr>
      <w:kern w:val="2"/>
      <w:sz w:val="21"/>
      <w:szCs w:val="24"/>
    </w:rPr>
  </w:style>
  <w:style w:type="paragraph" w:styleId="1">
    <w:name w:val="heading 1"/>
    <w:basedOn w:val="a"/>
    <w:next w:val="a"/>
    <w:qFormat/>
    <w:rsid w:val="00AF7F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9394F"/>
  </w:style>
  <w:style w:type="character" w:styleId="a4">
    <w:name w:val="Hyperlink"/>
    <w:rsid w:val="0059394F"/>
    <w:rPr>
      <w:color w:val="0000FF"/>
      <w:u w:val="single"/>
    </w:rPr>
  </w:style>
  <w:style w:type="paragraph" w:styleId="a5">
    <w:name w:val="footer"/>
    <w:basedOn w:val="a"/>
    <w:rsid w:val="0059394F"/>
    <w:pPr>
      <w:tabs>
        <w:tab w:val="center" w:pos="4153"/>
        <w:tab w:val="right" w:pos="8306"/>
      </w:tabs>
      <w:snapToGrid w:val="0"/>
      <w:jc w:val="left"/>
    </w:pPr>
    <w:rPr>
      <w:sz w:val="18"/>
      <w:szCs w:val="18"/>
    </w:rPr>
  </w:style>
  <w:style w:type="paragraph" w:styleId="a6">
    <w:name w:val="Date"/>
    <w:basedOn w:val="a"/>
    <w:next w:val="a"/>
    <w:rsid w:val="0059394F"/>
    <w:pPr>
      <w:ind w:leftChars="2500" w:left="100"/>
    </w:pPr>
  </w:style>
  <w:style w:type="paragraph" w:styleId="a7">
    <w:name w:val="Balloon Text"/>
    <w:basedOn w:val="a"/>
    <w:rsid w:val="0059394F"/>
    <w:rPr>
      <w:sz w:val="18"/>
      <w:szCs w:val="18"/>
    </w:rPr>
  </w:style>
  <w:style w:type="paragraph" w:customStyle="1" w:styleId="Char">
    <w:name w:val="Char"/>
    <w:basedOn w:val="a"/>
    <w:rsid w:val="0059394F"/>
    <w:rPr>
      <w:rFonts w:ascii="宋体" w:hAnsi="宋体" w:cs="Courier New"/>
      <w:sz w:val="32"/>
      <w:szCs w:val="32"/>
    </w:rPr>
  </w:style>
  <w:style w:type="paragraph" w:styleId="a8">
    <w:name w:val="header"/>
    <w:basedOn w:val="a"/>
    <w:link w:val="Char0"/>
    <w:rsid w:val="004060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4060ED"/>
    <w:rPr>
      <w:kern w:val="2"/>
      <w:sz w:val="18"/>
      <w:szCs w:val="18"/>
    </w:rPr>
  </w:style>
  <w:style w:type="character" w:styleId="a9">
    <w:name w:val="Intense Emphasis"/>
    <w:uiPriority w:val="21"/>
    <w:qFormat/>
    <w:rsid w:val="004C663B"/>
    <w:rPr>
      <w:b/>
      <w:bCs/>
      <w:i/>
      <w:iCs/>
      <w:color w:val="4F81BD"/>
    </w:rPr>
  </w:style>
  <w:style w:type="paragraph" w:customStyle="1" w:styleId="p0">
    <w:name w:val="p0"/>
    <w:basedOn w:val="a"/>
    <w:rsid w:val="00651C4A"/>
    <w:pPr>
      <w:widowControl/>
    </w:pPr>
    <w:rPr>
      <w:kern w:val="0"/>
      <w:szCs w:val="21"/>
    </w:rPr>
  </w:style>
  <w:style w:type="paragraph" w:customStyle="1" w:styleId="xl22">
    <w:name w:val="xl22"/>
    <w:basedOn w:val="a"/>
    <w:rsid w:val="00651C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b/>
      <w:bCs/>
      <w:kern w:val="0"/>
      <w:sz w:val="20"/>
      <w:szCs w:val="20"/>
    </w:rPr>
  </w:style>
  <w:style w:type="paragraph" w:styleId="2">
    <w:name w:val="toc 2"/>
    <w:basedOn w:val="a"/>
    <w:next w:val="a"/>
    <w:autoRedefine/>
    <w:semiHidden/>
    <w:rsid w:val="005470F1"/>
    <w:pPr>
      <w:ind w:leftChars="200" w:left="420"/>
    </w:pPr>
  </w:style>
  <w:style w:type="paragraph" w:styleId="3">
    <w:name w:val="toc 3"/>
    <w:basedOn w:val="a"/>
    <w:next w:val="a"/>
    <w:autoRedefine/>
    <w:semiHidden/>
    <w:rsid w:val="005470F1"/>
    <w:pPr>
      <w:ind w:leftChars="400" w:left="840"/>
    </w:pPr>
  </w:style>
  <w:style w:type="paragraph" w:styleId="10">
    <w:name w:val="toc 1"/>
    <w:basedOn w:val="a"/>
    <w:next w:val="a"/>
    <w:autoRedefine/>
    <w:semiHidden/>
    <w:rsid w:val="000E746B"/>
  </w:style>
  <w:style w:type="table" w:styleId="aa">
    <w:name w:val="Table Grid"/>
    <w:basedOn w:val="a1"/>
    <w:rsid w:val="00B06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1"/>
    <w:semiHidden/>
    <w:unhideWhenUsed/>
    <w:rsid w:val="009D1179"/>
    <w:rPr>
      <w:rFonts w:ascii="宋体"/>
      <w:sz w:val="18"/>
      <w:szCs w:val="18"/>
    </w:rPr>
  </w:style>
  <w:style w:type="character" w:customStyle="1" w:styleId="Char1">
    <w:name w:val="文档结构图 Char"/>
    <w:basedOn w:val="a0"/>
    <w:link w:val="ab"/>
    <w:semiHidden/>
    <w:rsid w:val="009D1179"/>
    <w:rPr>
      <w:rFonts w:ascii="宋体"/>
      <w:kern w:val="2"/>
      <w:sz w:val="18"/>
      <w:szCs w:val="18"/>
    </w:rPr>
  </w:style>
  <w:style w:type="character" w:styleId="ac">
    <w:name w:val="Strong"/>
    <w:basedOn w:val="a0"/>
    <w:uiPriority w:val="22"/>
    <w:qFormat/>
    <w:rsid w:val="006A1A2D"/>
    <w:rPr>
      <w:b/>
      <w:bCs/>
    </w:rPr>
  </w:style>
  <w:style w:type="paragraph" w:styleId="ad">
    <w:name w:val="Normal (Web)"/>
    <w:basedOn w:val="a"/>
    <w:uiPriority w:val="99"/>
    <w:semiHidden/>
    <w:unhideWhenUsed/>
    <w:rsid w:val="006A1A2D"/>
    <w:pPr>
      <w:widowControl/>
      <w:spacing w:after="125"/>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94F"/>
    <w:pPr>
      <w:widowControl w:val="0"/>
      <w:jc w:val="both"/>
    </w:pPr>
    <w:rPr>
      <w:kern w:val="2"/>
      <w:sz w:val="21"/>
      <w:szCs w:val="24"/>
    </w:rPr>
  </w:style>
  <w:style w:type="paragraph" w:styleId="1">
    <w:name w:val="heading 1"/>
    <w:basedOn w:val="a"/>
    <w:next w:val="a"/>
    <w:qFormat/>
    <w:rsid w:val="00AF7F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9394F"/>
  </w:style>
  <w:style w:type="character" w:styleId="a4">
    <w:name w:val="Hyperlink"/>
    <w:rsid w:val="0059394F"/>
    <w:rPr>
      <w:color w:val="0000FF"/>
      <w:u w:val="single"/>
    </w:rPr>
  </w:style>
  <w:style w:type="paragraph" w:styleId="a5">
    <w:name w:val="footer"/>
    <w:basedOn w:val="a"/>
    <w:rsid w:val="0059394F"/>
    <w:pPr>
      <w:tabs>
        <w:tab w:val="center" w:pos="4153"/>
        <w:tab w:val="right" w:pos="8306"/>
      </w:tabs>
      <w:snapToGrid w:val="0"/>
      <w:jc w:val="left"/>
    </w:pPr>
    <w:rPr>
      <w:sz w:val="18"/>
      <w:szCs w:val="18"/>
    </w:rPr>
  </w:style>
  <w:style w:type="paragraph" w:styleId="a6">
    <w:name w:val="Date"/>
    <w:basedOn w:val="a"/>
    <w:next w:val="a"/>
    <w:rsid w:val="0059394F"/>
    <w:pPr>
      <w:ind w:leftChars="2500" w:left="100"/>
    </w:pPr>
  </w:style>
  <w:style w:type="paragraph" w:styleId="a7">
    <w:name w:val="Balloon Text"/>
    <w:basedOn w:val="a"/>
    <w:rsid w:val="0059394F"/>
    <w:rPr>
      <w:sz w:val="18"/>
      <w:szCs w:val="18"/>
    </w:rPr>
  </w:style>
  <w:style w:type="paragraph" w:customStyle="1" w:styleId="Char">
    <w:name w:val="Char"/>
    <w:basedOn w:val="a"/>
    <w:rsid w:val="0059394F"/>
    <w:rPr>
      <w:rFonts w:ascii="宋体" w:hAnsi="宋体" w:cs="Courier New"/>
      <w:sz w:val="32"/>
      <w:szCs w:val="32"/>
    </w:rPr>
  </w:style>
  <w:style w:type="paragraph" w:styleId="a8">
    <w:name w:val="header"/>
    <w:basedOn w:val="a"/>
    <w:link w:val="Char0"/>
    <w:rsid w:val="004060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4060ED"/>
    <w:rPr>
      <w:kern w:val="2"/>
      <w:sz w:val="18"/>
      <w:szCs w:val="18"/>
    </w:rPr>
  </w:style>
  <w:style w:type="character" w:styleId="a9">
    <w:name w:val="Intense Emphasis"/>
    <w:uiPriority w:val="21"/>
    <w:qFormat/>
    <w:rsid w:val="004C663B"/>
    <w:rPr>
      <w:b/>
      <w:bCs/>
      <w:i/>
      <w:iCs/>
      <w:color w:val="4F81BD"/>
    </w:rPr>
  </w:style>
  <w:style w:type="paragraph" w:customStyle="1" w:styleId="p0">
    <w:name w:val="p0"/>
    <w:basedOn w:val="a"/>
    <w:rsid w:val="00651C4A"/>
    <w:pPr>
      <w:widowControl/>
    </w:pPr>
    <w:rPr>
      <w:kern w:val="0"/>
      <w:szCs w:val="21"/>
    </w:rPr>
  </w:style>
  <w:style w:type="paragraph" w:customStyle="1" w:styleId="xl22">
    <w:name w:val="xl22"/>
    <w:basedOn w:val="a"/>
    <w:rsid w:val="00651C4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b/>
      <w:bCs/>
      <w:kern w:val="0"/>
      <w:sz w:val="20"/>
      <w:szCs w:val="20"/>
    </w:rPr>
  </w:style>
  <w:style w:type="paragraph" w:styleId="2">
    <w:name w:val="toc 2"/>
    <w:basedOn w:val="a"/>
    <w:next w:val="a"/>
    <w:autoRedefine/>
    <w:semiHidden/>
    <w:rsid w:val="005470F1"/>
    <w:pPr>
      <w:ind w:leftChars="200" w:left="420"/>
    </w:pPr>
  </w:style>
  <w:style w:type="paragraph" w:styleId="3">
    <w:name w:val="toc 3"/>
    <w:basedOn w:val="a"/>
    <w:next w:val="a"/>
    <w:autoRedefine/>
    <w:semiHidden/>
    <w:rsid w:val="005470F1"/>
    <w:pPr>
      <w:ind w:leftChars="400" w:left="840"/>
    </w:pPr>
  </w:style>
  <w:style w:type="paragraph" w:styleId="10">
    <w:name w:val="toc 1"/>
    <w:basedOn w:val="a"/>
    <w:next w:val="a"/>
    <w:autoRedefine/>
    <w:semiHidden/>
    <w:rsid w:val="000E746B"/>
  </w:style>
  <w:style w:type="table" w:styleId="aa">
    <w:name w:val="Table Grid"/>
    <w:basedOn w:val="a1"/>
    <w:rsid w:val="00B064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Char1"/>
    <w:semiHidden/>
    <w:unhideWhenUsed/>
    <w:rsid w:val="009D1179"/>
    <w:rPr>
      <w:rFonts w:ascii="宋体"/>
      <w:sz w:val="18"/>
      <w:szCs w:val="18"/>
    </w:rPr>
  </w:style>
  <w:style w:type="character" w:customStyle="1" w:styleId="Char1">
    <w:name w:val="文档结构图 Char"/>
    <w:basedOn w:val="a0"/>
    <w:link w:val="ab"/>
    <w:semiHidden/>
    <w:rsid w:val="009D1179"/>
    <w:rPr>
      <w:rFonts w:ascii="宋体"/>
      <w:kern w:val="2"/>
      <w:sz w:val="18"/>
      <w:szCs w:val="18"/>
    </w:rPr>
  </w:style>
  <w:style w:type="character" w:styleId="ac">
    <w:name w:val="Strong"/>
    <w:basedOn w:val="a0"/>
    <w:uiPriority w:val="22"/>
    <w:qFormat/>
    <w:rsid w:val="006A1A2D"/>
    <w:rPr>
      <w:b/>
      <w:bCs/>
    </w:rPr>
  </w:style>
  <w:style w:type="paragraph" w:styleId="ad">
    <w:name w:val="Normal (Web)"/>
    <w:basedOn w:val="a"/>
    <w:uiPriority w:val="99"/>
    <w:semiHidden/>
    <w:unhideWhenUsed/>
    <w:rsid w:val="006A1A2D"/>
    <w:pPr>
      <w:widowControl/>
      <w:spacing w:after="125"/>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973">
      <w:bodyDiv w:val="1"/>
      <w:marLeft w:val="0"/>
      <w:marRight w:val="0"/>
      <w:marTop w:val="0"/>
      <w:marBottom w:val="0"/>
      <w:divBdr>
        <w:top w:val="none" w:sz="0" w:space="0" w:color="auto"/>
        <w:left w:val="none" w:sz="0" w:space="0" w:color="auto"/>
        <w:bottom w:val="none" w:sz="0" w:space="0" w:color="auto"/>
        <w:right w:val="none" w:sz="0" w:space="0" w:color="auto"/>
      </w:divBdr>
    </w:div>
    <w:div w:id="78254471">
      <w:bodyDiv w:val="1"/>
      <w:marLeft w:val="0"/>
      <w:marRight w:val="0"/>
      <w:marTop w:val="0"/>
      <w:marBottom w:val="0"/>
      <w:divBdr>
        <w:top w:val="none" w:sz="0" w:space="0" w:color="auto"/>
        <w:left w:val="none" w:sz="0" w:space="0" w:color="auto"/>
        <w:bottom w:val="none" w:sz="0" w:space="0" w:color="auto"/>
        <w:right w:val="none" w:sz="0" w:space="0" w:color="auto"/>
      </w:divBdr>
    </w:div>
    <w:div w:id="82073851">
      <w:bodyDiv w:val="1"/>
      <w:marLeft w:val="0"/>
      <w:marRight w:val="0"/>
      <w:marTop w:val="0"/>
      <w:marBottom w:val="0"/>
      <w:divBdr>
        <w:top w:val="none" w:sz="0" w:space="0" w:color="auto"/>
        <w:left w:val="none" w:sz="0" w:space="0" w:color="auto"/>
        <w:bottom w:val="none" w:sz="0" w:space="0" w:color="auto"/>
        <w:right w:val="none" w:sz="0" w:space="0" w:color="auto"/>
      </w:divBdr>
    </w:div>
    <w:div w:id="201404055">
      <w:bodyDiv w:val="1"/>
      <w:marLeft w:val="0"/>
      <w:marRight w:val="0"/>
      <w:marTop w:val="0"/>
      <w:marBottom w:val="0"/>
      <w:divBdr>
        <w:top w:val="none" w:sz="0" w:space="0" w:color="auto"/>
        <w:left w:val="none" w:sz="0" w:space="0" w:color="auto"/>
        <w:bottom w:val="none" w:sz="0" w:space="0" w:color="auto"/>
        <w:right w:val="none" w:sz="0" w:space="0" w:color="auto"/>
      </w:divBdr>
    </w:div>
    <w:div w:id="240607417">
      <w:bodyDiv w:val="1"/>
      <w:marLeft w:val="0"/>
      <w:marRight w:val="0"/>
      <w:marTop w:val="0"/>
      <w:marBottom w:val="0"/>
      <w:divBdr>
        <w:top w:val="none" w:sz="0" w:space="0" w:color="auto"/>
        <w:left w:val="none" w:sz="0" w:space="0" w:color="auto"/>
        <w:bottom w:val="none" w:sz="0" w:space="0" w:color="auto"/>
        <w:right w:val="none" w:sz="0" w:space="0" w:color="auto"/>
      </w:divBdr>
    </w:div>
    <w:div w:id="312569988">
      <w:bodyDiv w:val="1"/>
      <w:marLeft w:val="0"/>
      <w:marRight w:val="0"/>
      <w:marTop w:val="0"/>
      <w:marBottom w:val="0"/>
      <w:divBdr>
        <w:top w:val="none" w:sz="0" w:space="0" w:color="auto"/>
        <w:left w:val="none" w:sz="0" w:space="0" w:color="auto"/>
        <w:bottom w:val="none" w:sz="0" w:space="0" w:color="auto"/>
        <w:right w:val="none" w:sz="0" w:space="0" w:color="auto"/>
      </w:divBdr>
    </w:div>
    <w:div w:id="333846177">
      <w:bodyDiv w:val="1"/>
      <w:marLeft w:val="0"/>
      <w:marRight w:val="0"/>
      <w:marTop w:val="0"/>
      <w:marBottom w:val="0"/>
      <w:divBdr>
        <w:top w:val="none" w:sz="0" w:space="0" w:color="auto"/>
        <w:left w:val="none" w:sz="0" w:space="0" w:color="auto"/>
        <w:bottom w:val="none" w:sz="0" w:space="0" w:color="auto"/>
        <w:right w:val="none" w:sz="0" w:space="0" w:color="auto"/>
      </w:divBdr>
    </w:div>
    <w:div w:id="362636266">
      <w:bodyDiv w:val="1"/>
      <w:marLeft w:val="0"/>
      <w:marRight w:val="0"/>
      <w:marTop w:val="0"/>
      <w:marBottom w:val="0"/>
      <w:divBdr>
        <w:top w:val="none" w:sz="0" w:space="0" w:color="auto"/>
        <w:left w:val="none" w:sz="0" w:space="0" w:color="auto"/>
        <w:bottom w:val="none" w:sz="0" w:space="0" w:color="auto"/>
        <w:right w:val="none" w:sz="0" w:space="0" w:color="auto"/>
      </w:divBdr>
    </w:div>
    <w:div w:id="456683867">
      <w:bodyDiv w:val="1"/>
      <w:marLeft w:val="0"/>
      <w:marRight w:val="0"/>
      <w:marTop w:val="0"/>
      <w:marBottom w:val="0"/>
      <w:divBdr>
        <w:top w:val="none" w:sz="0" w:space="0" w:color="auto"/>
        <w:left w:val="none" w:sz="0" w:space="0" w:color="auto"/>
        <w:bottom w:val="none" w:sz="0" w:space="0" w:color="auto"/>
        <w:right w:val="none" w:sz="0" w:space="0" w:color="auto"/>
      </w:divBdr>
    </w:div>
    <w:div w:id="517696142">
      <w:bodyDiv w:val="1"/>
      <w:marLeft w:val="0"/>
      <w:marRight w:val="0"/>
      <w:marTop w:val="0"/>
      <w:marBottom w:val="0"/>
      <w:divBdr>
        <w:top w:val="none" w:sz="0" w:space="0" w:color="auto"/>
        <w:left w:val="none" w:sz="0" w:space="0" w:color="auto"/>
        <w:bottom w:val="none" w:sz="0" w:space="0" w:color="auto"/>
        <w:right w:val="none" w:sz="0" w:space="0" w:color="auto"/>
      </w:divBdr>
    </w:div>
    <w:div w:id="585187716">
      <w:bodyDiv w:val="1"/>
      <w:marLeft w:val="0"/>
      <w:marRight w:val="0"/>
      <w:marTop w:val="0"/>
      <w:marBottom w:val="0"/>
      <w:divBdr>
        <w:top w:val="none" w:sz="0" w:space="0" w:color="auto"/>
        <w:left w:val="none" w:sz="0" w:space="0" w:color="auto"/>
        <w:bottom w:val="none" w:sz="0" w:space="0" w:color="auto"/>
        <w:right w:val="none" w:sz="0" w:space="0" w:color="auto"/>
      </w:divBdr>
      <w:divsChild>
        <w:div w:id="1936205477">
          <w:marLeft w:val="0"/>
          <w:marRight w:val="0"/>
          <w:marTop w:val="0"/>
          <w:marBottom w:val="0"/>
          <w:divBdr>
            <w:top w:val="none" w:sz="0" w:space="0" w:color="auto"/>
            <w:left w:val="none" w:sz="0" w:space="0" w:color="auto"/>
            <w:bottom w:val="none" w:sz="0" w:space="0" w:color="auto"/>
            <w:right w:val="none" w:sz="0" w:space="0" w:color="auto"/>
          </w:divBdr>
          <w:divsChild>
            <w:div w:id="423458837">
              <w:marLeft w:val="0"/>
              <w:marRight w:val="0"/>
              <w:marTop w:val="0"/>
              <w:marBottom w:val="0"/>
              <w:divBdr>
                <w:top w:val="none" w:sz="0" w:space="0" w:color="auto"/>
                <w:left w:val="none" w:sz="0" w:space="0" w:color="auto"/>
                <w:bottom w:val="none" w:sz="0" w:space="0" w:color="auto"/>
                <w:right w:val="none" w:sz="0" w:space="0" w:color="auto"/>
              </w:divBdr>
              <w:divsChild>
                <w:div w:id="2046372484">
                  <w:marLeft w:val="0"/>
                  <w:marRight w:val="0"/>
                  <w:marTop w:val="0"/>
                  <w:marBottom w:val="0"/>
                  <w:divBdr>
                    <w:top w:val="none" w:sz="0" w:space="0" w:color="auto"/>
                    <w:left w:val="none" w:sz="0" w:space="0" w:color="auto"/>
                    <w:bottom w:val="none" w:sz="0" w:space="0" w:color="auto"/>
                    <w:right w:val="none" w:sz="0" w:space="0" w:color="auto"/>
                  </w:divBdr>
                  <w:divsChild>
                    <w:div w:id="1958903053">
                      <w:marLeft w:val="0"/>
                      <w:marRight w:val="0"/>
                      <w:marTop w:val="0"/>
                      <w:marBottom w:val="0"/>
                      <w:divBdr>
                        <w:top w:val="none" w:sz="0" w:space="0" w:color="auto"/>
                        <w:left w:val="none" w:sz="0" w:space="0" w:color="auto"/>
                        <w:bottom w:val="none" w:sz="0" w:space="0" w:color="auto"/>
                        <w:right w:val="none" w:sz="0" w:space="0" w:color="auto"/>
                      </w:divBdr>
                      <w:divsChild>
                        <w:div w:id="1709141636">
                          <w:marLeft w:val="0"/>
                          <w:marRight w:val="0"/>
                          <w:marTop w:val="0"/>
                          <w:marBottom w:val="0"/>
                          <w:divBdr>
                            <w:top w:val="none" w:sz="0" w:space="0" w:color="auto"/>
                            <w:left w:val="none" w:sz="0" w:space="0" w:color="auto"/>
                            <w:bottom w:val="none" w:sz="0" w:space="0" w:color="auto"/>
                            <w:right w:val="none" w:sz="0" w:space="0" w:color="auto"/>
                          </w:divBdr>
                          <w:divsChild>
                            <w:div w:id="2103604168">
                              <w:marLeft w:val="250"/>
                              <w:marRight w:val="250"/>
                              <w:marTop w:val="250"/>
                              <w:marBottom w:val="125"/>
                              <w:divBdr>
                                <w:top w:val="none" w:sz="0" w:space="0" w:color="auto"/>
                                <w:left w:val="none" w:sz="0" w:space="0" w:color="auto"/>
                                <w:bottom w:val="none" w:sz="0" w:space="0" w:color="auto"/>
                                <w:right w:val="none" w:sz="0" w:space="0" w:color="auto"/>
                              </w:divBdr>
                              <w:divsChild>
                                <w:div w:id="16805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999955">
      <w:bodyDiv w:val="1"/>
      <w:marLeft w:val="0"/>
      <w:marRight w:val="0"/>
      <w:marTop w:val="0"/>
      <w:marBottom w:val="0"/>
      <w:divBdr>
        <w:top w:val="none" w:sz="0" w:space="0" w:color="auto"/>
        <w:left w:val="none" w:sz="0" w:space="0" w:color="auto"/>
        <w:bottom w:val="none" w:sz="0" w:space="0" w:color="auto"/>
        <w:right w:val="none" w:sz="0" w:space="0" w:color="auto"/>
      </w:divBdr>
      <w:divsChild>
        <w:div w:id="129713912">
          <w:marLeft w:val="0"/>
          <w:marRight w:val="0"/>
          <w:marTop w:val="0"/>
          <w:marBottom w:val="0"/>
          <w:divBdr>
            <w:top w:val="none" w:sz="0" w:space="0" w:color="auto"/>
            <w:left w:val="none" w:sz="0" w:space="0" w:color="auto"/>
            <w:bottom w:val="none" w:sz="0" w:space="0" w:color="auto"/>
            <w:right w:val="none" w:sz="0" w:space="0" w:color="auto"/>
          </w:divBdr>
          <w:divsChild>
            <w:div w:id="517695379">
              <w:marLeft w:val="0"/>
              <w:marRight w:val="0"/>
              <w:marTop w:val="0"/>
              <w:marBottom w:val="0"/>
              <w:divBdr>
                <w:top w:val="none" w:sz="0" w:space="0" w:color="auto"/>
                <w:left w:val="none" w:sz="0" w:space="0" w:color="auto"/>
                <w:bottom w:val="none" w:sz="0" w:space="0" w:color="auto"/>
                <w:right w:val="none" w:sz="0" w:space="0" w:color="auto"/>
              </w:divBdr>
              <w:divsChild>
                <w:div w:id="1296644151">
                  <w:marLeft w:val="0"/>
                  <w:marRight w:val="0"/>
                  <w:marTop w:val="0"/>
                  <w:marBottom w:val="0"/>
                  <w:divBdr>
                    <w:top w:val="none" w:sz="0" w:space="0" w:color="auto"/>
                    <w:left w:val="none" w:sz="0" w:space="0" w:color="auto"/>
                    <w:bottom w:val="none" w:sz="0" w:space="0" w:color="auto"/>
                    <w:right w:val="none" w:sz="0" w:space="0" w:color="auto"/>
                  </w:divBdr>
                  <w:divsChild>
                    <w:div w:id="1022710385">
                      <w:marLeft w:val="0"/>
                      <w:marRight w:val="0"/>
                      <w:marTop w:val="0"/>
                      <w:marBottom w:val="0"/>
                      <w:divBdr>
                        <w:top w:val="none" w:sz="0" w:space="0" w:color="auto"/>
                        <w:left w:val="none" w:sz="0" w:space="0" w:color="auto"/>
                        <w:bottom w:val="none" w:sz="0" w:space="0" w:color="auto"/>
                        <w:right w:val="none" w:sz="0" w:space="0" w:color="auto"/>
                      </w:divBdr>
                      <w:divsChild>
                        <w:div w:id="1208755824">
                          <w:marLeft w:val="0"/>
                          <w:marRight w:val="0"/>
                          <w:marTop w:val="0"/>
                          <w:marBottom w:val="0"/>
                          <w:divBdr>
                            <w:top w:val="none" w:sz="0" w:space="0" w:color="auto"/>
                            <w:left w:val="none" w:sz="0" w:space="0" w:color="auto"/>
                            <w:bottom w:val="none" w:sz="0" w:space="0" w:color="auto"/>
                            <w:right w:val="none" w:sz="0" w:space="0" w:color="auto"/>
                          </w:divBdr>
                          <w:divsChild>
                            <w:div w:id="1028065950">
                              <w:marLeft w:val="250"/>
                              <w:marRight w:val="250"/>
                              <w:marTop w:val="25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37535">
      <w:bodyDiv w:val="1"/>
      <w:marLeft w:val="0"/>
      <w:marRight w:val="0"/>
      <w:marTop w:val="0"/>
      <w:marBottom w:val="0"/>
      <w:divBdr>
        <w:top w:val="none" w:sz="0" w:space="0" w:color="auto"/>
        <w:left w:val="none" w:sz="0" w:space="0" w:color="auto"/>
        <w:bottom w:val="none" w:sz="0" w:space="0" w:color="auto"/>
        <w:right w:val="none" w:sz="0" w:space="0" w:color="auto"/>
      </w:divBdr>
    </w:div>
    <w:div w:id="1051465097">
      <w:bodyDiv w:val="1"/>
      <w:marLeft w:val="0"/>
      <w:marRight w:val="0"/>
      <w:marTop w:val="0"/>
      <w:marBottom w:val="0"/>
      <w:divBdr>
        <w:top w:val="none" w:sz="0" w:space="0" w:color="auto"/>
        <w:left w:val="none" w:sz="0" w:space="0" w:color="auto"/>
        <w:bottom w:val="none" w:sz="0" w:space="0" w:color="auto"/>
        <w:right w:val="none" w:sz="0" w:space="0" w:color="auto"/>
      </w:divBdr>
    </w:div>
    <w:div w:id="1059018206">
      <w:bodyDiv w:val="1"/>
      <w:marLeft w:val="0"/>
      <w:marRight w:val="0"/>
      <w:marTop w:val="0"/>
      <w:marBottom w:val="0"/>
      <w:divBdr>
        <w:top w:val="none" w:sz="0" w:space="0" w:color="auto"/>
        <w:left w:val="none" w:sz="0" w:space="0" w:color="auto"/>
        <w:bottom w:val="none" w:sz="0" w:space="0" w:color="auto"/>
        <w:right w:val="none" w:sz="0" w:space="0" w:color="auto"/>
      </w:divBdr>
      <w:divsChild>
        <w:div w:id="265500124">
          <w:marLeft w:val="216"/>
          <w:marRight w:val="216"/>
          <w:marTop w:val="12"/>
          <w:marBottom w:val="100"/>
          <w:divBdr>
            <w:top w:val="single" w:sz="4" w:space="0" w:color="034694"/>
            <w:left w:val="single" w:sz="4" w:space="0" w:color="034694"/>
            <w:bottom w:val="single" w:sz="4" w:space="0" w:color="034694"/>
            <w:right w:val="single" w:sz="4" w:space="0" w:color="034694"/>
          </w:divBdr>
          <w:divsChild>
            <w:div w:id="1025600767">
              <w:marLeft w:val="0"/>
              <w:marRight w:val="0"/>
              <w:marTop w:val="0"/>
              <w:marBottom w:val="0"/>
              <w:divBdr>
                <w:top w:val="none" w:sz="0" w:space="0" w:color="auto"/>
                <w:left w:val="none" w:sz="0" w:space="0" w:color="auto"/>
                <w:bottom w:val="none" w:sz="0" w:space="0" w:color="auto"/>
                <w:right w:val="none" w:sz="0" w:space="0" w:color="auto"/>
              </w:divBdr>
              <w:divsChild>
                <w:div w:id="1314680781">
                  <w:marLeft w:val="0"/>
                  <w:marRight w:val="0"/>
                  <w:marTop w:val="0"/>
                  <w:marBottom w:val="0"/>
                  <w:divBdr>
                    <w:top w:val="none" w:sz="0" w:space="0" w:color="auto"/>
                    <w:left w:val="none" w:sz="0" w:space="0" w:color="auto"/>
                    <w:bottom w:val="none" w:sz="0" w:space="0" w:color="auto"/>
                    <w:right w:val="none" w:sz="0" w:space="0" w:color="auto"/>
                  </w:divBdr>
                  <w:divsChild>
                    <w:div w:id="1393846575">
                      <w:marLeft w:val="0"/>
                      <w:marRight w:val="0"/>
                      <w:marTop w:val="0"/>
                      <w:marBottom w:val="0"/>
                      <w:divBdr>
                        <w:top w:val="single" w:sz="4" w:space="6" w:color="8FAFD2"/>
                        <w:left w:val="single" w:sz="4" w:space="6" w:color="8FAFD2"/>
                        <w:bottom w:val="single" w:sz="4" w:space="6" w:color="8FAFD2"/>
                        <w:right w:val="single" w:sz="4" w:space="6" w:color="8FAFD2"/>
                      </w:divBdr>
                    </w:div>
                  </w:divsChild>
                </w:div>
              </w:divsChild>
            </w:div>
          </w:divsChild>
        </w:div>
      </w:divsChild>
    </w:div>
    <w:div w:id="1115564138">
      <w:bodyDiv w:val="1"/>
      <w:marLeft w:val="0"/>
      <w:marRight w:val="0"/>
      <w:marTop w:val="0"/>
      <w:marBottom w:val="0"/>
      <w:divBdr>
        <w:top w:val="none" w:sz="0" w:space="0" w:color="auto"/>
        <w:left w:val="none" w:sz="0" w:space="0" w:color="auto"/>
        <w:bottom w:val="none" w:sz="0" w:space="0" w:color="auto"/>
        <w:right w:val="none" w:sz="0" w:space="0" w:color="auto"/>
      </w:divBdr>
      <w:divsChild>
        <w:div w:id="970282822">
          <w:marLeft w:val="0"/>
          <w:marRight w:val="0"/>
          <w:marTop w:val="0"/>
          <w:marBottom w:val="0"/>
          <w:divBdr>
            <w:top w:val="none" w:sz="0" w:space="0" w:color="auto"/>
            <w:left w:val="none" w:sz="0" w:space="0" w:color="auto"/>
            <w:bottom w:val="none" w:sz="0" w:space="0" w:color="auto"/>
            <w:right w:val="none" w:sz="0" w:space="0" w:color="auto"/>
          </w:divBdr>
          <w:divsChild>
            <w:div w:id="1329360782">
              <w:marLeft w:val="0"/>
              <w:marRight w:val="0"/>
              <w:marTop w:val="0"/>
              <w:marBottom w:val="0"/>
              <w:divBdr>
                <w:top w:val="none" w:sz="0" w:space="0" w:color="auto"/>
                <w:left w:val="none" w:sz="0" w:space="0" w:color="auto"/>
                <w:bottom w:val="none" w:sz="0" w:space="0" w:color="auto"/>
                <w:right w:val="none" w:sz="0" w:space="0" w:color="auto"/>
              </w:divBdr>
              <w:divsChild>
                <w:div w:id="796408898">
                  <w:marLeft w:val="0"/>
                  <w:marRight w:val="0"/>
                  <w:marTop w:val="0"/>
                  <w:marBottom w:val="0"/>
                  <w:divBdr>
                    <w:top w:val="none" w:sz="0" w:space="0" w:color="auto"/>
                    <w:left w:val="none" w:sz="0" w:space="0" w:color="auto"/>
                    <w:bottom w:val="none" w:sz="0" w:space="0" w:color="auto"/>
                    <w:right w:val="none" w:sz="0" w:space="0" w:color="auto"/>
                  </w:divBdr>
                  <w:divsChild>
                    <w:div w:id="937566091">
                      <w:marLeft w:val="0"/>
                      <w:marRight w:val="0"/>
                      <w:marTop w:val="0"/>
                      <w:marBottom w:val="0"/>
                      <w:divBdr>
                        <w:top w:val="none" w:sz="0" w:space="0" w:color="auto"/>
                        <w:left w:val="none" w:sz="0" w:space="0" w:color="auto"/>
                        <w:bottom w:val="none" w:sz="0" w:space="0" w:color="auto"/>
                        <w:right w:val="none" w:sz="0" w:space="0" w:color="auto"/>
                      </w:divBdr>
                      <w:divsChild>
                        <w:div w:id="561447751">
                          <w:marLeft w:val="0"/>
                          <w:marRight w:val="0"/>
                          <w:marTop w:val="0"/>
                          <w:marBottom w:val="0"/>
                          <w:divBdr>
                            <w:top w:val="none" w:sz="0" w:space="0" w:color="auto"/>
                            <w:left w:val="none" w:sz="0" w:space="0" w:color="auto"/>
                            <w:bottom w:val="none" w:sz="0" w:space="0" w:color="auto"/>
                            <w:right w:val="none" w:sz="0" w:space="0" w:color="auto"/>
                          </w:divBdr>
                          <w:divsChild>
                            <w:div w:id="975376389">
                              <w:marLeft w:val="250"/>
                              <w:marRight w:val="250"/>
                              <w:marTop w:val="250"/>
                              <w:marBottom w:val="125"/>
                              <w:divBdr>
                                <w:top w:val="none" w:sz="0" w:space="0" w:color="auto"/>
                                <w:left w:val="none" w:sz="0" w:space="0" w:color="auto"/>
                                <w:bottom w:val="none" w:sz="0" w:space="0" w:color="auto"/>
                                <w:right w:val="none" w:sz="0" w:space="0" w:color="auto"/>
                              </w:divBdr>
                              <w:divsChild>
                                <w:div w:id="7494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31577">
      <w:bodyDiv w:val="1"/>
      <w:marLeft w:val="0"/>
      <w:marRight w:val="0"/>
      <w:marTop w:val="0"/>
      <w:marBottom w:val="0"/>
      <w:divBdr>
        <w:top w:val="none" w:sz="0" w:space="0" w:color="auto"/>
        <w:left w:val="none" w:sz="0" w:space="0" w:color="auto"/>
        <w:bottom w:val="none" w:sz="0" w:space="0" w:color="auto"/>
        <w:right w:val="none" w:sz="0" w:space="0" w:color="auto"/>
      </w:divBdr>
    </w:div>
    <w:div w:id="1193424278">
      <w:bodyDiv w:val="1"/>
      <w:marLeft w:val="0"/>
      <w:marRight w:val="0"/>
      <w:marTop w:val="0"/>
      <w:marBottom w:val="0"/>
      <w:divBdr>
        <w:top w:val="none" w:sz="0" w:space="0" w:color="auto"/>
        <w:left w:val="none" w:sz="0" w:space="0" w:color="auto"/>
        <w:bottom w:val="none" w:sz="0" w:space="0" w:color="auto"/>
        <w:right w:val="none" w:sz="0" w:space="0" w:color="auto"/>
      </w:divBdr>
    </w:div>
    <w:div w:id="1397052657">
      <w:bodyDiv w:val="1"/>
      <w:marLeft w:val="0"/>
      <w:marRight w:val="0"/>
      <w:marTop w:val="0"/>
      <w:marBottom w:val="0"/>
      <w:divBdr>
        <w:top w:val="none" w:sz="0" w:space="0" w:color="auto"/>
        <w:left w:val="none" w:sz="0" w:space="0" w:color="auto"/>
        <w:bottom w:val="none" w:sz="0" w:space="0" w:color="auto"/>
        <w:right w:val="none" w:sz="0" w:space="0" w:color="auto"/>
      </w:divBdr>
    </w:div>
    <w:div w:id="1653752938">
      <w:bodyDiv w:val="1"/>
      <w:marLeft w:val="0"/>
      <w:marRight w:val="0"/>
      <w:marTop w:val="0"/>
      <w:marBottom w:val="0"/>
      <w:divBdr>
        <w:top w:val="none" w:sz="0" w:space="0" w:color="auto"/>
        <w:left w:val="none" w:sz="0" w:space="0" w:color="auto"/>
        <w:bottom w:val="none" w:sz="0" w:space="0" w:color="auto"/>
        <w:right w:val="none" w:sz="0" w:space="0" w:color="auto"/>
      </w:divBdr>
    </w:div>
    <w:div w:id="1721662502">
      <w:bodyDiv w:val="1"/>
      <w:marLeft w:val="0"/>
      <w:marRight w:val="0"/>
      <w:marTop w:val="0"/>
      <w:marBottom w:val="0"/>
      <w:divBdr>
        <w:top w:val="none" w:sz="0" w:space="0" w:color="auto"/>
        <w:left w:val="none" w:sz="0" w:space="0" w:color="auto"/>
        <w:bottom w:val="none" w:sz="0" w:space="0" w:color="auto"/>
        <w:right w:val="none" w:sz="0" w:space="0" w:color="auto"/>
      </w:divBdr>
    </w:div>
    <w:div w:id="1735078174">
      <w:bodyDiv w:val="1"/>
      <w:marLeft w:val="0"/>
      <w:marRight w:val="0"/>
      <w:marTop w:val="0"/>
      <w:marBottom w:val="0"/>
      <w:divBdr>
        <w:top w:val="none" w:sz="0" w:space="0" w:color="auto"/>
        <w:left w:val="none" w:sz="0" w:space="0" w:color="auto"/>
        <w:bottom w:val="none" w:sz="0" w:space="0" w:color="auto"/>
        <w:right w:val="none" w:sz="0" w:space="0" w:color="auto"/>
      </w:divBdr>
    </w:div>
    <w:div w:id="1753507989">
      <w:bodyDiv w:val="1"/>
      <w:marLeft w:val="0"/>
      <w:marRight w:val="0"/>
      <w:marTop w:val="0"/>
      <w:marBottom w:val="0"/>
      <w:divBdr>
        <w:top w:val="none" w:sz="0" w:space="0" w:color="auto"/>
        <w:left w:val="none" w:sz="0" w:space="0" w:color="auto"/>
        <w:bottom w:val="none" w:sz="0" w:space="0" w:color="auto"/>
        <w:right w:val="none" w:sz="0" w:space="0" w:color="auto"/>
      </w:divBdr>
    </w:div>
    <w:div w:id="1783449944">
      <w:bodyDiv w:val="1"/>
      <w:marLeft w:val="0"/>
      <w:marRight w:val="0"/>
      <w:marTop w:val="0"/>
      <w:marBottom w:val="0"/>
      <w:divBdr>
        <w:top w:val="none" w:sz="0" w:space="0" w:color="auto"/>
        <w:left w:val="none" w:sz="0" w:space="0" w:color="auto"/>
        <w:bottom w:val="none" w:sz="0" w:space="0" w:color="auto"/>
        <w:right w:val="none" w:sz="0" w:space="0" w:color="auto"/>
      </w:divBdr>
    </w:div>
    <w:div w:id="1849058863">
      <w:bodyDiv w:val="1"/>
      <w:marLeft w:val="0"/>
      <w:marRight w:val="0"/>
      <w:marTop w:val="0"/>
      <w:marBottom w:val="0"/>
      <w:divBdr>
        <w:top w:val="none" w:sz="0" w:space="0" w:color="auto"/>
        <w:left w:val="none" w:sz="0" w:space="0" w:color="auto"/>
        <w:bottom w:val="none" w:sz="0" w:space="0" w:color="auto"/>
        <w:right w:val="none" w:sz="0" w:space="0" w:color="auto"/>
      </w:divBdr>
    </w:div>
    <w:div w:id="187337904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35831;&#36825;&#20123;&#32771;&#29983;&#39035;&#20110;3&#26376;29&#26085;&#19978;&#21320;10&#26102;&#21069;&#21521;&#30005;&#23376;&#37038;&#31665;mwang@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8D33-74B3-4BC9-BD4B-FF8DD916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852</Words>
  <Characters>4860</Characters>
  <Application>Microsoft Office Word</Application>
  <DocSecurity>0</DocSecurity>
  <Lines>40</Lines>
  <Paragraphs>11</Paragraphs>
  <ScaleCrop>false</ScaleCrop>
  <Company>Microsoft</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土建学院2007年硕士研究生复试录取工作实施细则</dc:title>
  <dc:creator>MC SYSTEM</dc:creator>
  <cp:lastModifiedBy>lenovo</cp:lastModifiedBy>
  <cp:revision>2</cp:revision>
  <cp:lastPrinted>2018-03-22T02:50:00Z</cp:lastPrinted>
  <dcterms:created xsi:type="dcterms:W3CDTF">2019-12-02T07:00:00Z</dcterms:created>
  <dcterms:modified xsi:type="dcterms:W3CDTF">2019-12-02T07:00:00Z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