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2A" w:rsidRDefault="00814AEB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阿斯哈同志转为中共正式党员的公示书</w:t>
      </w:r>
    </w:p>
    <w:p w:rsidR="00E6292A" w:rsidRDefault="00814AEB">
      <w:pPr>
        <w:spacing w:line="560" w:lineRule="exact"/>
        <w:ind w:firstLineChars="200" w:firstLine="68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建工系</w:t>
      </w:r>
      <w:proofErr w:type="gramEnd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博士生第一支部委员会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阿斯哈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:rsidR="00E6292A" w:rsidRDefault="00814AE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阿斯哈，男，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1992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大学本科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999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月至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2004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就读于内蒙古鄂前旗实验小学，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2004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2008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就读于内蒙古鄂前旗第一中学，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2008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就读于内蒙古师范大学附属中学，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2011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至今就读于北京交通大学土木建筑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工程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曾获北京交通大学三好学生，北京交通大学一等学业奖学金等奖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阿斯哈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同志为中共预备党员。北京交通大学</w:t>
      </w:r>
      <w:r>
        <w:rPr>
          <w:rFonts w:ascii="仿宋_GB2312" w:eastAsia="仿宋_GB2312" w:hAnsi="宋体"/>
          <w:color w:val="000000"/>
          <w:sz w:val="32"/>
          <w:szCs w:val="32"/>
        </w:rPr>
        <w:t>土建学院党委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日批准阿斯哈</w:t>
      </w:r>
      <w:r>
        <w:rPr>
          <w:rFonts w:ascii="仿宋_GB2312" w:eastAsia="仿宋_GB2312" w:hAnsi="宋体"/>
          <w:color w:val="000000"/>
          <w:sz w:val="32"/>
          <w:szCs w:val="32"/>
        </w:rPr>
        <w:t>同志为中共预备党员，预备期自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/>
          <w:color w:val="000000"/>
          <w:sz w:val="32"/>
          <w:szCs w:val="32"/>
        </w:rPr>
        <w:t>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:rsidR="00E6292A" w:rsidRDefault="00814AEB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阿斯哈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:rsidR="00E6292A" w:rsidRDefault="00814AE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E6292A" w:rsidRDefault="00814AEB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proofErr w:type="gramStart"/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建工系</w:t>
      </w:r>
      <w:proofErr w:type="gramEnd"/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博士生第一支部委员会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:rsidR="00E6292A" w:rsidRDefault="00814AE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联系人：李昊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E6292A" w:rsidRDefault="00814AE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13</w:t>
      </w:r>
      <w:r>
        <w:rPr>
          <w:rFonts w:ascii="仿宋_GB2312" w:eastAsia="仿宋_GB2312" w:hAnsi="宋体"/>
          <w:color w:val="000000"/>
          <w:sz w:val="32"/>
          <w:szCs w:val="32"/>
        </w:rPr>
        <w:t>810201249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E6292A" w:rsidRDefault="00814AEB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</w:t>
      </w:r>
      <w:r>
        <w:rPr>
          <w:rFonts w:ascii="仿宋_GB2312" w:eastAsia="仿宋_GB2312" w:hAnsi="宋体"/>
          <w:color w:val="000000"/>
          <w:sz w:val="32"/>
          <w:szCs w:val="32"/>
        </w:rPr>
        <w:t>市海淀区上园村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/>
          <w:color w:val="000000"/>
          <w:sz w:val="32"/>
          <w:szCs w:val="32"/>
        </w:rPr>
        <w:t>北京交通大学土木工程楼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709 </w:t>
      </w:r>
    </w:p>
    <w:p w:rsidR="00E6292A" w:rsidRDefault="00814AEB">
      <w:pPr>
        <w:spacing w:line="560" w:lineRule="exact"/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E6292A" w:rsidRDefault="00814AEB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年6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月1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E6292A">
      <w:pgSz w:w="11906" w:h="16838"/>
      <w:pgMar w:top="1247" w:right="1758" w:bottom="1247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8A"/>
    <w:rsid w:val="00135E25"/>
    <w:rsid w:val="002B698E"/>
    <w:rsid w:val="00573FB3"/>
    <w:rsid w:val="0061730F"/>
    <w:rsid w:val="006541E9"/>
    <w:rsid w:val="00814AEB"/>
    <w:rsid w:val="00934F8A"/>
    <w:rsid w:val="00AF76FA"/>
    <w:rsid w:val="00E6292A"/>
    <w:rsid w:val="00E9213F"/>
    <w:rsid w:val="00F65328"/>
    <w:rsid w:val="1D024BE1"/>
    <w:rsid w:val="4CA03F43"/>
    <w:rsid w:val="530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EB62E-4A9F-4FAE-8F95-413213F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Char">
    <w:name w:val="正文文本缩进 Char"/>
    <w:basedOn w:val="a0"/>
    <w:uiPriority w:val="99"/>
    <w:semiHidden/>
    <w:rPr>
      <w:rFonts w:ascii="Calibri" w:eastAsia="宋体" w:hAnsi="Calibri" w:cs="Times New Roma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5C201E-BA61-40D2-8B47-A842AC4F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Company>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5</cp:revision>
  <dcterms:created xsi:type="dcterms:W3CDTF">2019-06-06T07:46:00Z</dcterms:created>
  <dcterms:modified xsi:type="dcterms:W3CDTF">2020-06-01T05:48:00Z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